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w:t>
      </w:r>
      <w:proofErr w:type="gramStart"/>
      <w:r w:rsidR="003C7D13">
        <w:t>content</w:t>
      </w:r>
      <w:proofErr w:type="gramEnd"/>
    </w:p>
    <w:p w14:paraId="2C1BAF51" w14:textId="77777777" w:rsidR="00160CD3" w:rsidRDefault="00160CD3" w:rsidP="0025039E">
      <w:pPr>
        <w:spacing w:line="360" w:lineRule="auto"/>
        <w:rPr>
          <w:b/>
          <w:bCs/>
        </w:rPr>
      </w:pPr>
    </w:p>
    <w:p w14:paraId="3D21737E" w14:textId="40116965" w:rsidR="00160CD3" w:rsidRPr="00AA5310" w:rsidRDefault="00160CD3" w:rsidP="0025039E">
      <w:pPr>
        <w:spacing w:line="360" w:lineRule="auto"/>
      </w:pPr>
      <w:r>
        <w:rPr>
          <w:b/>
          <w:bCs/>
        </w:rPr>
        <w:t>Author List:</w:t>
      </w:r>
      <w:r>
        <w:t xml:space="preserve"> Evan A. Perkowski,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3D413CE7" w:rsidR="00160CD3" w:rsidRDefault="00160CD3" w:rsidP="0025039E">
      <w:pPr>
        <w:spacing w:line="360" w:lineRule="auto"/>
        <w:rPr>
          <w:bCs/>
        </w:rPr>
      </w:pPr>
      <w:r w:rsidRPr="00895468">
        <w:rPr>
          <w:b/>
        </w:rPr>
        <w:t>Abstract:</w:t>
      </w:r>
      <w:r>
        <w:rPr>
          <w:bCs/>
        </w:rPr>
        <w:t xml:space="preserve"> </w:t>
      </w:r>
      <w:r w:rsidR="002D437C">
        <w:rPr>
          <w:bCs/>
        </w:rPr>
        <w:t>3</w:t>
      </w:r>
      <w:r w:rsidR="000D755C">
        <w:rPr>
          <w:bCs/>
        </w:rPr>
        <w:t>3</w:t>
      </w:r>
      <w:r w:rsidR="002F6175">
        <w:rPr>
          <w:bCs/>
        </w:rPr>
        <w:t>1</w:t>
      </w:r>
      <w:r w:rsidR="002D437C">
        <w:rPr>
          <w:bCs/>
        </w:rPr>
        <w:t xml:space="preserve"> </w:t>
      </w:r>
      <w:r>
        <w:rPr>
          <w:bCs/>
        </w:rPr>
        <w:t>words</w:t>
      </w:r>
    </w:p>
    <w:p w14:paraId="543417E2" w14:textId="6D714A39" w:rsidR="00160CD3" w:rsidRDefault="00160CD3" w:rsidP="0025039E">
      <w:pPr>
        <w:spacing w:line="360" w:lineRule="auto"/>
        <w:rPr>
          <w:bCs/>
        </w:rPr>
      </w:pPr>
      <w:r w:rsidRPr="00006BDD">
        <w:rPr>
          <w:b/>
        </w:rPr>
        <w:t>Main text word count</w:t>
      </w:r>
      <w:r>
        <w:rPr>
          <w:bCs/>
        </w:rPr>
        <w:t>:</w:t>
      </w:r>
      <w:r w:rsidR="000D755C">
        <w:rPr>
          <w:bCs/>
        </w:rPr>
        <w:t xml:space="preserve"> </w:t>
      </w:r>
      <w:r w:rsidR="002271AC">
        <w:rPr>
          <w:bCs/>
        </w:rPr>
        <w:t>6</w:t>
      </w:r>
      <w:r w:rsidR="00AD446F">
        <w:rPr>
          <w:bCs/>
        </w:rPr>
        <w:t>706</w:t>
      </w:r>
      <w:r w:rsidR="00CF3820">
        <w:rPr>
          <w:bCs/>
        </w:rPr>
        <w:t xml:space="preserve"> </w:t>
      </w:r>
      <w:r>
        <w:rPr>
          <w:bCs/>
        </w:rPr>
        <w:t xml:space="preserve">words </w:t>
      </w:r>
    </w:p>
    <w:p w14:paraId="6D852392" w14:textId="70A5E9E6"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32394">
        <w:rPr>
          <w:bCs/>
        </w:rPr>
        <w:t>3</w:t>
      </w:r>
      <w:r w:rsidR="008E34FA">
        <w:rPr>
          <w:bCs/>
        </w:rPr>
        <w:t>4</w:t>
      </w:r>
      <w:r w:rsidR="004F64A3">
        <w:rPr>
          <w:bCs/>
        </w:rPr>
        <w:t xml:space="preserve"> </w:t>
      </w:r>
      <w:r>
        <w:rPr>
          <w:bCs/>
        </w:rPr>
        <w:t>words</w:t>
      </w:r>
    </w:p>
    <w:p w14:paraId="27B29C84" w14:textId="367E4411" w:rsidR="00160CD3" w:rsidRDefault="00160CD3" w:rsidP="0025039E">
      <w:pPr>
        <w:spacing w:line="360" w:lineRule="auto"/>
        <w:ind w:firstLine="720"/>
        <w:rPr>
          <w:bCs/>
        </w:rPr>
      </w:pPr>
      <w:r>
        <w:rPr>
          <w:bCs/>
        </w:rPr>
        <w:t xml:space="preserve">Methods: </w:t>
      </w:r>
      <w:r w:rsidR="006A7B9F">
        <w:rPr>
          <w:bCs/>
        </w:rPr>
        <w:t>2</w:t>
      </w:r>
      <w:r w:rsidR="00F50635">
        <w:rPr>
          <w:bCs/>
        </w:rPr>
        <w:t>2</w:t>
      </w:r>
      <w:r w:rsidR="008A418A">
        <w:rPr>
          <w:bCs/>
        </w:rPr>
        <w:t>84</w:t>
      </w:r>
      <w:r w:rsidR="006A7B9F">
        <w:rPr>
          <w:bCs/>
        </w:rPr>
        <w:t xml:space="preserve"> </w:t>
      </w:r>
      <w:r>
        <w:rPr>
          <w:bCs/>
        </w:rPr>
        <w:t>words</w:t>
      </w:r>
    </w:p>
    <w:p w14:paraId="0A2B2CD4" w14:textId="760563DD" w:rsidR="00160CD3" w:rsidRDefault="00160CD3" w:rsidP="0025039E">
      <w:pPr>
        <w:spacing w:line="360" w:lineRule="auto"/>
        <w:ind w:firstLine="720"/>
        <w:rPr>
          <w:bCs/>
        </w:rPr>
      </w:pPr>
      <w:r>
        <w:rPr>
          <w:bCs/>
        </w:rPr>
        <w:t xml:space="preserve">Results: </w:t>
      </w:r>
      <w:r w:rsidR="002E1FFF">
        <w:rPr>
          <w:bCs/>
        </w:rPr>
        <w:t>7</w:t>
      </w:r>
      <w:r w:rsidR="002F6175">
        <w:rPr>
          <w:bCs/>
        </w:rPr>
        <w:t>4</w:t>
      </w:r>
      <w:r w:rsidR="00AD446F">
        <w:rPr>
          <w:bCs/>
        </w:rPr>
        <w:t>4</w:t>
      </w:r>
      <w:r w:rsidR="00515044">
        <w:rPr>
          <w:bCs/>
        </w:rPr>
        <w:t xml:space="preserve"> </w:t>
      </w:r>
      <w:r>
        <w:rPr>
          <w:bCs/>
        </w:rPr>
        <w:t>words (not including text in figures or tables)</w:t>
      </w:r>
    </w:p>
    <w:p w14:paraId="35636F53" w14:textId="2E9D40AC" w:rsidR="00160CD3" w:rsidRDefault="00160CD3" w:rsidP="0025039E">
      <w:pPr>
        <w:spacing w:line="360" w:lineRule="auto"/>
        <w:ind w:firstLine="720"/>
        <w:rPr>
          <w:bCs/>
        </w:rPr>
      </w:pPr>
      <w:r>
        <w:rPr>
          <w:bCs/>
        </w:rPr>
        <w:t xml:space="preserve">Discussion: </w:t>
      </w:r>
      <w:r w:rsidR="00CF3820">
        <w:rPr>
          <w:bCs/>
        </w:rPr>
        <w:t>2</w:t>
      </w:r>
      <w:r w:rsidR="00AD446F">
        <w:rPr>
          <w:bCs/>
        </w:rPr>
        <w:t>244</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0CBCC14D" w14:textId="42614083" w:rsidR="00580B93" w:rsidRPr="00DA3B2F"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 across time and space</w:t>
      </w:r>
      <w:r w:rsidR="00520FD3">
        <w:t>. The theory posits that water and nitrogen can be used as substitutable resources to support photosynthesis and</w:t>
      </w:r>
      <w:r w:rsidR="00FF332A">
        <w:t xml:space="preserve"> 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proofErr w:type="gramStart"/>
      <w:r w:rsidR="00872D39">
        <w:rPr>
          <w:i/>
          <w:iCs/>
        </w:rPr>
        <w:t>C</w:t>
      </w:r>
      <w:r w:rsidR="00872D39">
        <w:rPr>
          <w:vertAlign w:val="subscript"/>
        </w:rPr>
        <w:t>i</w:t>
      </w:r>
      <w:r w:rsidR="00872D39">
        <w:t>:</w:t>
      </w:r>
      <w:r w:rsidR="00872D39">
        <w:rPr>
          <w:i/>
          <w:iCs/>
        </w:rPr>
        <w:t>C</w:t>
      </w:r>
      <w:r w:rsidR="00872D39">
        <w:rPr>
          <w:vertAlign w:val="subscript"/>
        </w:rPr>
        <w:t>a</w:t>
      </w:r>
      <w:proofErr w:type="gramEnd"/>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5463D3">
        <w:t>5</w:t>
      </w:r>
      <w:r w:rsidR="00AD7D44">
        <w:t>04</w:t>
      </w:r>
      <w:r w:rsidR="005463D3">
        <w:t xml:space="preserve"> individuals comprising </w:t>
      </w:r>
      <w:r w:rsidR="001B56C3">
        <w:t>5</w:t>
      </w:r>
      <w:r w:rsidR="00AD7D44">
        <w:t>2</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Across the environmental gradient, </w:t>
      </w:r>
      <w:r w:rsidR="00872D39">
        <w:rPr>
          <w:i/>
          <w:iCs/>
        </w:rPr>
        <w:t>N</w:t>
      </w:r>
      <w:r w:rsidR="00872D39">
        <w:rPr>
          <w:vertAlign w:val="subscript"/>
        </w:rPr>
        <w:t>area</w:t>
      </w:r>
      <w:r w:rsidR="00872D39">
        <w:t xml:space="preserve"> increased with increasing soil nitrogen availability</w:t>
      </w:r>
      <w:r w:rsidR="00580B93">
        <w:t>, soil moisture,</w:t>
      </w:r>
      <w:r w:rsidR="0070273D">
        <w:t xml:space="preserve"> and</w:t>
      </w:r>
      <w:r w:rsidR="00580B93">
        <w:t xml:space="preserve"> </w:t>
      </w:r>
      <w:r w:rsidR="004324E4">
        <w:t>vapor pressure deficit</w:t>
      </w:r>
      <w:r w:rsidR="0070273D">
        <w:t xml:space="preserve"> and</w:t>
      </w:r>
      <w:r w:rsidR="00AC0AAC">
        <w:t xml:space="preserve"> decreased with increasing</w:t>
      </w:r>
      <w:r w:rsidR="00580B93">
        <w:t xml:space="preserve"> leaf </w:t>
      </w:r>
      <w:proofErr w:type="gramStart"/>
      <w:r w:rsidR="00580B93">
        <w:rPr>
          <w:i/>
          <w:iCs/>
        </w:rPr>
        <w:t>C</w:t>
      </w:r>
      <w:r w:rsidR="00580B93">
        <w:rPr>
          <w:vertAlign w:val="subscript"/>
        </w:rPr>
        <w:t>i</w:t>
      </w:r>
      <w:r w:rsidR="00580B93">
        <w:t>:</w:t>
      </w:r>
      <w:r w:rsidR="00580B93">
        <w:rPr>
          <w:i/>
          <w:iCs/>
        </w:rPr>
        <w:t>C</w:t>
      </w:r>
      <w:r w:rsidR="00580B93">
        <w:rPr>
          <w:vertAlign w:val="subscript"/>
        </w:rPr>
        <w:t>a</w:t>
      </w:r>
      <w:r w:rsidR="00580B93">
        <w:t>.</w:t>
      </w:r>
      <w:proofErr w:type="gramEnd"/>
      <w:r w:rsidR="00580B93">
        <w:t xml:space="preserve"> Structural equation results revealed that the positive soil nitrogen-</w:t>
      </w:r>
      <w:r w:rsidR="00580B93">
        <w:rPr>
          <w:i/>
          <w:iCs/>
        </w:rPr>
        <w:t>N</w:t>
      </w:r>
      <w:r w:rsidR="00580B93">
        <w:rPr>
          <w:vertAlign w:val="subscript"/>
        </w:rPr>
        <w:t>area</w:t>
      </w:r>
      <w:r w:rsidR="00580B93">
        <w:t xml:space="preserve"> relationship </w:t>
      </w:r>
      <w:r w:rsidR="00DA3B2F">
        <w:t xml:space="preserve">was driven </w:t>
      </w:r>
      <w:r w:rsidR="009D192D">
        <w:t>by</w:t>
      </w:r>
      <w:r w:rsidR="00DA3B2F">
        <w:t xml:space="preserve"> a negative relationship between soil nitrogen and </w:t>
      </w:r>
      <w:r w:rsidR="00580B93" w:rsidRPr="00A70EE7">
        <w:rPr>
          <w:i/>
          <w:iCs/>
          <w:lang w:val="el-GR"/>
        </w:rPr>
        <w:t>β</w:t>
      </w:r>
      <w:r w:rsidR="00580B93">
        <w:t xml:space="preserve">, </w:t>
      </w:r>
      <w:r w:rsidR="00DA3B2F">
        <w:t xml:space="preserve">a </w:t>
      </w:r>
      <w:r w:rsidR="00580B93">
        <w:t xml:space="preserve">positive relationship between </w:t>
      </w:r>
      <w:r w:rsidR="00580B93" w:rsidRPr="00A70EE7">
        <w:rPr>
          <w:i/>
          <w:iCs/>
          <w:lang w:val="el-GR"/>
        </w:rPr>
        <w:t>β</w:t>
      </w:r>
      <w:r w:rsidR="00580B93">
        <w:t xml:space="preserve"> and</w:t>
      </w:r>
      <w:r w:rsidR="00580B93" w:rsidRPr="00580B93">
        <w:t xml:space="preserve"> </w:t>
      </w:r>
      <w:r w:rsidR="00580B93">
        <w:t xml:space="preserve">leaf </w:t>
      </w:r>
      <w:r w:rsidR="00580B93">
        <w:rPr>
          <w:i/>
          <w:iCs/>
        </w:rPr>
        <w:t>C</w:t>
      </w:r>
      <w:r w:rsidR="00580B93">
        <w:rPr>
          <w:vertAlign w:val="subscript"/>
        </w:rPr>
        <w:t>i</w:t>
      </w:r>
      <w:r w:rsidR="00580B93">
        <w:t>:</w:t>
      </w:r>
      <w:r w:rsidR="00580B93">
        <w:rPr>
          <w:i/>
          <w:iCs/>
        </w:rPr>
        <w:t>C</w:t>
      </w:r>
      <w:r w:rsidR="00580B93">
        <w:rPr>
          <w:vertAlign w:val="subscript"/>
        </w:rPr>
        <w:t>a</w:t>
      </w:r>
      <w:r w:rsidR="00580B93">
        <w:t xml:space="preserve">, </w:t>
      </w:r>
      <w:r w:rsidR="00DA3B2F">
        <w:t xml:space="preserve">and a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The positive </w:t>
      </w:r>
      <w:r w:rsidR="004324E4">
        <w:t>vapor pressure deficit</w:t>
      </w:r>
      <w:r w:rsidR="00DA3B2F">
        <w:t>-</w:t>
      </w:r>
      <w:r w:rsidR="00DA3B2F">
        <w:rPr>
          <w:i/>
          <w:iCs/>
        </w:rPr>
        <w:t>N</w:t>
      </w:r>
      <w:r w:rsidR="00DA3B2F">
        <w:rPr>
          <w:vertAlign w:val="subscript"/>
        </w:rPr>
        <w:t>area</w:t>
      </w:r>
      <w:r w:rsidR="00DA3B2F">
        <w:t xml:space="preserve"> relationship was driven by a negative relationship between</w:t>
      </w:r>
      <w:r w:rsidR="00DA3B2F" w:rsidRPr="00DA3B2F">
        <w:t xml:space="preserve"> </w:t>
      </w:r>
      <w:r w:rsidR="004324E4">
        <w:t>increasing vapor pressure deficit</w:t>
      </w:r>
      <w:r w:rsidR="00DA3B2F">
        <w:t xml:space="preserve"> and</w:t>
      </w:r>
      <w:r w:rsidR="00DA3B2F" w:rsidRPr="00580B93">
        <w:t xml:space="preserve"> </w:t>
      </w:r>
      <w:r w:rsidR="00DA3B2F">
        <w:t xml:space="preserve">leaf </w:t>
      </w:r>
      <w:proofErr w:type="gramStart"/>
      <w:r w:rsidR="00DA3B2F">
        <w:rPr>
          <w:i/>
          <w:iCs/>
        </w:rPr>
        <w:t>C</w:t>
      </w:r>
      <w:r w:rsidR="00DA3B2F">
        <w:rPr>
          <w:vertAlign w:val="subscript"/>
        </w:rPr>
        <w:t>i</w:t>
      </w:r>
      <w:r w:rsidR="00DA3B2F">
        <w:t>:</w:t>
      </w:r>
      <w:r w:rsidR="00DA3B2F">
        <w:rPr>
          <w:i/>
          <w:iCs/>
        </w:rPr>
        <w:t>C</w:t>
      </w:r>
      <w:r w:rsidR="00DA3B2F">
        <w:rPr>
          <w:vertAlign w:val="subscript"/>
        </w:rPr>
        <w:t>a</w:t>
      </w:r>
      <w:proofErr w:type="gramEnd"/>
      <w:r w:rsidR="00DA3B2F">
        <w:t xml:space="preserve"> and negative relationship between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and </w:t>
      </w:r>
      <w:r w:rsidR="00DA3B2F">
        <w:rPr>
          <w:i/>
          <w:iCs/>
        </w:rPr>
        <w:t>N</w:t>
      </w:r>
      <w:r w:rsidR="00DA3B2F">
        <w:rPr>
          <w:vertAlign w:val="subscript"/>
        </w:rPr>
        <w:t>area</w:t>
      </w:r>
      <w:r w:rsidR="00DA3B2F">
        <w:t xml:space="preserve">. </w:t>
      </w:r>
      <w:r w:rsidR="00AB4BCE">
        <w:t>T</w:t>
      </w:r>
      <w:r w:rsidR="00DA3B2F">
        <w:t>he positive soil moisture-</w:t>
      </w:r>
      <w:r w:rsidR="00DA3B2F">
        <w:rPr>
          <w:i/>
          <w:iCs/>
        </w:rPr>
        <w:t>N</w:t>
      </w:r>
      <w:r w:rsidR="00DA3B2F">
        <w:rPr>
          <w:vertAlign w:val="subscript"/>
        </w:rPr>
        <w:t>area</w:t>
      </w:r>
      <w:r w:rsidR="00DA3B2F">
        <w:t xml:space="preserve"> relationship was driven by positive covariance between soil moisture and soil nitrogen availability, with no </w:t>
      </w:r>
      <w:r w:rsidR="00AB4BCE">
        <w:t>direct</w:t>
      </w:r>
      <w:r w:rsidR="00DA3B2F">
        <w:t xml:space="preserve"> effect of soil moisture on </w:t>
      </w:r>
      <w:r w:rsidR="00DA3B2F" w:rsidRPr="00A70EE7">
        <w:rPr>
          <w:i/>
          <w:iCs/>
          <w:lang w:val="el-GR"/>
        </w:rPr>
        <w:t>β</w:t>
      </w:r>
      <w:r w:rsidR="00DA3B2F">
        <w:t xml:space="preserve">. Together, results support patterns expected from theory, indicating that nitrogen-water use tradeoffs exist across </w:t>
      </w:r>
      <w:r w:rsidR="00744636">
        <w:t>e</w:t>
      </w:r>
      <w:r w:rsidR="00DA3B2F">
        <w:t xml:space="preserve">nvironmental gradients, and that these responses are driven by changes in </w:t>
      </w:r>
      <w:r w:rsidR="00DA3B2F" w:rsidRPr="00A70EE7">
        <w:rPr>
          <w:i/>
          <w:iCs/>
          <w:lang w:val="el-GR"/>
        </w:rPr>
        <w:t>β</w:t>
      </w:r>
      <w:r w:rsidR="00DA3B2F">
        <w:t xml:space="preserve"> due to soil </w:t>
      </w:r>
      <w:r w:rsidR="009D192D">
        <w:t>nitrogen</w:t>
      </w:r>
      <w:r w:rsidR="00DA3B2F">
        <w:t xml:space="preserve"> availability and </w:t>
      </w:r>
      <w:r w:rsidR="00AB4BCE">
        <w:t xml:space="preserve">resulting </w:t>
      </w:r>
      <w:r w:rsidR="00DA3B2F">
        <w:t xml:space="preserve">changes in leaf </w:t>
      </w:r>
      <w:r w:rsidR="00DA3B2F">
        <w:rPr>
          <w:i/>
          <w:iCs/>
        </w:rPr>
        <w:t>C</w:t>
      </w:r>
      <w:r w:rsidR="00DA3B2F">
        <w:rPr>
          <w:vertAlign w:val="subscript"/>
        </w:rPr>
        <w:t>i</w:t>
      </w:r>
      <w:r w:rsidR="00DA3B2F">
        <w:t>:</w:t>
      </w:r>
      <w:r w:rsidR="00DA3B2F">
        <w:rPr>
          <w:i/>
          <w:iCs/>
        </w:rPr>
        <w:t>C</w:t>
      </w:r>
      <w:r w:rsidR="00DA3B2F">
        <w:rPr>
          <w:vertAlign w:val="subscript"/>
        </w:rPr>
        <w:t>a</w:t>
      </w:r>
      <w:r w:rsidR="00DA3B2F">
        <w:t xml:space="preserve"> </w:t>
      </w:r>
      <w:r w:rsidR="00AB4BCE">
        <w:t xml:space="preserve">that were further mediated by </w:t>
      </w:r>
      <w:r w:rsidR="00DA3B2F">
        <w:t>aboveground climate.</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2318C43F"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25039E">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changes in </w:t>
      </w:r>
      <w:r w:rsidR="00F10C2A">
        <w:rPr>
          <w:i/>
          <w:iCs/>
        </w:rPr>
        <w:t>N</w:t>
      </w:r>
      <w:r w:rsidR="00F10C2A">
        <w:rPr>
          <w:vertAlign w:val="subscript"/>
        </w:rPr>
        <w:t>area</w:t>
      </w:r>
      <w:r w:rsidR="00F10C2A">
        <w:t xml:space="preserve"> </w:t>
      </w:r>
      <w:r w:rsidR="004B6243">
        <w:t>and indirectly through changes in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73BF8B09" w:rsidR="00CC790F" w:rsidRPr="00CC790F" w:rsidRDefault="008469EA" w:rsidP="0025039E">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25039E">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25039E" w:rsidRPr="0025039E">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25039E">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B62E88">
        <w:fldChar w:fldCharType="separate"/>
      </w:r>
      <w:r w:rsidR="0025039E" w:rsidRPr="0025039E">
        <w:rPr>
          <w:noProof/>
        </w:rPr>
        <w:t>(Field and Mooney 1986, Evans 1989b, Walker et al. 2014, Li et al.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1D5AAA">
        <w:fldChar w:fldCharType="begin" w:fldLock="1"/>
      </w:r>
      <w:r w:rsidR="0025039E">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et al. n.d., Liang et al. 2020, Luo et al. 2021)","manualFormatting":"(Waring et al. in review; Liang et al., 2020; Luo et al., 2021)","plainTextFormattedCitation":"(Waring et al. n.d., Liang et al. 2020, Luo et al. 2021)","previouslyFormattedCitation":"(Waring et al. n.d., Liang et al. 2020, Luo et al.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F10C2A">
        <w:rPr>
          <w:iCs/>
          <w:noProof/>
        </w:rPr>
        <w:t xml:space="preserve"> in review</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lastRenderedPageBreak/>
        <w:t xml:space="preserve">across </w:t>
      </w:r>
      <w:r w:rsidR="008072EC">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525D9468" w14:textId="77777777" w:rsidR="00DC701D" w:rsidRDefault="00E259D9" w:rsidP="0074254C">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p>
    <w:p w14:paraId="241917BA" w14:textId="1A616C9D" w:rsidR="00AE5C62" w:rsidRDefault="00901700" w:rsidP="0074254C">
      <w:pPr>
        <w:spacing w:line="360" w:lineRule="auto"/>
        <w:ind w:firstLine="720"/>
      </w:pPr>
      <w:r>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lower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reduce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higher photosynthetic capacity needed to maintain </w:t>
      </w:r>
      <w:r w:rsidR="00F96547">
        <w:t xml:space="preserve">photosynthetic rates </w:t>
      </w:r>
      <w:r w:rsidR="00047003">
        <w:t>at lower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5178E575" w:rsidR="004B446C" w:rsidRPr="002775C3" w:rsidRDefault="00155249" w:rsidP="00632394">
      <w:pPr>
        <w:spacing w:line="360" w:lineRule="auto"/>
        <w:ind w:firstLine="720"/>
      </w:pPr>
      <w:r>
        <w:t>L</w:t>
      </w:r>
      <w:r w:rsidR="00ED632D">
        <w:t>eaf nitrogen allocation</w:t>
      </w:r>
      <w:r w:rsidR="009C5D08">
        <w:t xml:space="preserve"> </w:t>
      </w:r>
      <w:r w:rsidR="004B446C">
        <w:t xml:space="preserve">responses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lower </w:t>
      </w:r>
      <w:r w:rsidR="004B446C">
        <w:rPr>
          <w:i/>
          <w:iCs/>
          <w:lang w:val="el-GR"/>
        </w:rPr>
        <w:t>β</w:t>
      </w:r>
      <w:r w:rsidR="004B446C">
        <w:t xml:space="preserve"> </w:t>
      </w:r>
      <w:r w:rsidR="009D192D">
        <w:t>in N-fixing species</w:t>
      </w:r>
      <w:r w:rsidR="001F281C">
        <w:t xml:space="preserve">. </w:t>
      </w:r>
      <w:r w:rsidR="008133C1">
        <w:t>L</w:t>
      </w:r>
      <w:r w:rsidR="00AA379F">
        <w:t xml:space="preserve">ower </w:t>
      </w:r>
      <w:r w:rsidR="00AA379F">
        <w:rPr>
          <w:i/>
          <w:iCs/>
          <w:lang w:val="el-GR"/>
        </w:rPr>
        <w:t>β</w:t>
      </w:r>
      <w:r w:rsidR="00AA379F">
        <w:t xml:space="preserve"> </w:t>
      </w:r>
      <w:r w:rsidR="004B446C">
        <w:t>could</w:t>
      </w:r>
      <w:r w:rsidR="00AA379F">
        <w:t xml:space="preserve"> </w:t>
      </w:r>
      <w:r w:rsidR="00F96547">
        <w:t xml:space="preserve">help </w:t>
      </w:r>
      <w:r w:rsidR="00AA379F">
        <w:t>expla</w:t>
      </w:r>
      <w:r w:rsidR="0074254C">
        <w:t>in</w:t>
      </w:r>
      <w:r w:rsidR="00AA379F">
        <w:t xml:space="preserve"> </w:t>
      </w:r>
      <w:r w:rsidR="004B446C">
        <w:t xml:space="preserve">why </w:t>
      </w:r>
      <w:r w:rsidR="00EA541A">
        <w:t>N-fixing species</w:t>
      </w:r>
      <w:r w:rsidR="004B446C">
        <w:t xml:space="preserve"> have higher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2271AC">
        <w:t>L</w:t>
      </w:r>
      <w:r w:rsidR="002B206F">
        <w:t>eaf nitrogen allocation patterns across environmental gradients may</w:t>
      </w:r>
      <w:r w:rsidR="002271AC">
        <w:t xml:space="preserve"> also</w:t>
      </w:r>
      <w:r w:rsidR="002B206F">
        <w:t xml:space="preserve"> be dependent on photosynthetic pathway. </w:t>
      </w:r>
      <w:r w:rsidR="00496BF5">
        <w:t>L</w:t>
      </w:r>
      <w:r w:rsidR="002B206F">
        <w:t xml:space="preserve">ower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lower </w:t>
      </w:r>
      <w:r w:rsidR="002B206F">
        <w:rPr>
          <w:i/>
          <w:iCs/>
          <w:lang w:val="el-GR"/>
        </w:rPr>
        <w:t>β</w:t>
      </w:r>
      <w:r w:rsidR="002B206F">
        <w:t xml:space="preserve"> than 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 xml:space="preserve">(Scott </w:t>
      </w:r>
      <w:r w:rsidR="006203C9" w:rsidRPr="006203C9">
        <w:rPr>
          <w:noProof/>
        </w:rPr>
        <w:lastRenderedPageBreak/>
        <w:t>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on average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 xml:space="preserve">an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1D5E1145" w:rsidR="0028529C" w:rsidRDefault="00A05D01" w:rsidP="000A004D">
      <w:pPr>
        <w:spacing w:line="360" w:lineRule="auto"/>
        <w:ind w:firstLine="720"/>
      </w:pPr>
      <w:r>
        <w:t xml:space="preserve">While photosynthetic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rsidR="009E2D9C">
        <w:t xml:space="preserve">, </w:t>
      </w:r>
      <w:r>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Additionally,</w:t>
      </w:r>
      <w:r w:rsidR="00745A50">
        <w:t xml:space="preserve"> </w:t>
      </w:r>
      <w:r w:rsidR="00E46B6E">
        <w:t xml:space="preserve">while variance in </w:t>
      </w:r>
      <w:r w:rsidR="00E46B6E">
        <w:rPr>
          <w:i/>
          <w:iCs/>
        </w:rPr>
        <w:t>N</w:t>
      </w:r>
      <w:r w:rsidR="00E46B6E">
        <w:rPr>
          <w:vertAlign w:val="subscript"/>
        </w:rPr>
        <w:t>area</w:t>
      </w:r>
      <w:r w:rsidR="00E46B6E">
        <w:t xml:space="preserve"> across environment</w:t>
      </w:r>
      <w:r w:rsidR="00DC701D">
        <w:t xml:space="preserve">s </w:t>
      </w:r>
      <w:r w:rsidR="001F281C">
        <w:t xml:space="preserve">has been shown to be </w:t>
      </w:r>
      <w:r w:rsidR="00E46B6E">
        <w:t xml:space="preserve">driven by negative relationships with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r w:rsidR="000A004D">
        <w:t>.</w:t>
      </w:r>
      <w:proofErr w:type="gramEnd"/>
      <w:r w:rsidR="000A004D">
        <w:t xml:space="preserve"> This</w:t>
      </w:r>
      <w:r w:rsidR="001836D7">
        <w:t xml:space="preserve"> limits</w:t>
      </w:r>
      <w:r w:rsidR="0028529C">
        <w:t xml:space="preserve"> our ability to assess whether changes in </w:t>
      </w:r>
      <w:r w:rsidR="0028529C">
        <w:rPr>
          <w:i/>
          <w:iCs/>
        </w:rPr>
        <w:t>N</w:t>
      </w:r>
      <w:r w:rsidR="0028529C">
        <w:rPr>
          <w:vertAlign w:val="subscript"/>
        </w:rPr>
        <w:t>area</w:t>
      </w:r>
      <w:r w:rsidR="0028529C">
        <w:t xml:space="preserve"> across environmental gradients are driven by changes in </w:t>
      </w:r>
      <w:r w:rsidR="0043441A">
        <w:t>leaf morphology</w:t>
      </w:r>
      <w:r w:rsidR="001F281C">
        <w:t xml:space="preserve"> (</w:t>
      </w:r>
      <w:proofErr w:type="gramStart"/>
      <w:r w:rsidR="001F281C">
        <w:t>i.e.</w:t>
      </w:r>
      <w:proofErr w:type="gramEnd"/>
      <w:r w:rsidR="001F281C">
        <w:t xml:space="preserve">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(i.e. </w:t>
      </w:r>
      <w:r w:rsidR="001F281C">
        <w:rPr>
          <w:i/>
          <w:iCs/>
        </w:rPr>
        <w:t>N</w:t>
      </w:r>
      <w:r w:rsidR="001F281C">
        <w:rPr>
          <w:vertAlign w:val="subscript"/>
        </w:rPr>
        <w:t>mass</w:t>
      </w:r>
      <w:r w:rsidR="001F281C">
        <w:t>), or both</w:t>
      </w:r>
      <w:r w:rsidR="0028529C">
        <w:t>.</w:t>
      </w:r>
    </w:p>
    <w:p w14:paraId="65F6FE19" w14:textId="252A3D59" w:rsidR="005A0E7B" w:rsidRDefault="00A833A5" w:rsidP="0025039E">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C3111F">
        <w:t>5</w:t>
      </w:r>
      <w:r w:rsidR="00AD7D44">
        <w:t>04</w:t>
      </w:r>
      <w:r w:rsidR="00136249">
        <w:t xml:space="preserve"> individuals spanning </w:t>
      </w:r>
      <w:r w:rsidR="00C3111F">
        <w:t>5</w:t>
      </w:r>
      <w:r w:rsidR="00AD7D44">
        <w:t>2</w:t>
      </w:r>
      <w:r w:rsidR="00136249">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 xml:space="preserve">mean annual temperature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5A0E7B">
        <w:t xml:space="preserve">We </w:t>
      </w:r>
      <w:r w:rsidR="005610A3">
        <w:t xml:space="preserve">leveraged </w:t>
      </w:r>
      <w:r w:rsidR="00610A42">
        <w:t>the expected climatic and soil resource</w:t>
      </w:r>
      <w:r w:rsidR="00285FF4">
        <w:t xml:space="preserve"> variability</w:t>
      </w:r>
      <w:r w:rsidR="00610A42">
        <w:t xml:space="preserve"> across sites </w:t>
      </w:r>
      <w:r w:rsidR="005610A3">
        <w:t>to test the following hypotheses</w:t>
      </w:r>
      <w:r w:rsidR="001D1E96">
        <w:t>:</w:t>
      </w:r>
    </w:p>
    <w:p w14:paraId="4D9352B1" w14:textId="48B84C0E" w:rsidR="00BA6872" w:rsidRDefault="001D1E96" w:rsidP="00BA6872">
      <w:pPr>
        <w:pStyle w:val="ListParagraph"/>
        <w:numPr>
          <w:ilvl w:val="0"/>
          <w:numId w:val="4"/>
        </w:numPr>
        <w:spacing w:line="360" w:lineRule="auto"/>
        <w:ind w:left="720"/>
      </w:pPr>
      <w:r>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t>
      </w:r>
      <w:r>
        <w:lastRenderedPageBreak/>
        <w:t>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t xml:space="preserve">lower </w:t>
      </w:r>
      <w:r w:rsidRPr="00BA6872">
        <w:rPr>
          <w:i/>
          <w:iCs/>
          <w:lang w:val="el-GR"/>
        </w:rPr>
        <w:t>β</w:t>
      </w:r>
      <w:r w:rsidR="00291404">
        <w:t>.</w:t>
      </w:r>
    </w:p>
    <w:p w14:paraId="69B4C4B0" w14:textId="2F16883F" w:rsidR="00AA48B8" w:rsidRDefault="000D755C" w:rsidP="00285FF4">
      <w:pPr>
        <w:pStyle w:val="ListParagraph"/>
        <w:numPr>
          <w:ilvl w:val="0"/>
          <w:numId w:val="4"/>
        </w:numPr>
        <w:spacing w:line="360" w:lineRule="auto"/>
        <w:ind w:left="720"/>
      </w:pPr>
      <w:r>
        <w:t xml:space="preserve">Leaf </w:t>
      </w:r>
      <w:proofErr w:type="gramStart"/>
      <w:r>
        <w:rPr>
          <w:i/>
          <w:iCs/>
        </w:rPr>
        <w:t>C</w:t>
      </w:r>
      <w:r>
        <w:rPr>
          <w:vertAlign w:val="subscript"/>
        </w:rPr>
        <w:t>i</w:t>
      </w:r>
      <w:r>
        <w:t>:</w:t>
      </w:r>
      <w:r>
        <w:rPr>
          <w:i/>
          <w:iCs/>
        </w:rPr>
        <w:t>C</w:t>
      </w:r>
      <w:r>
        <w:rPr>
          <w:vertAlign w:val="subscript"/>
        </w:rPr>
        <w:t>a</w:t>
      </w:r>
      <w:proofErr w:type="gramEnd"/>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4D73B8">
        <w:t xml:space="preserve">lower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proofErr w:type="gramStart"/>
      <w:r>
        <w:rPr>
          <w:i/>
          <w:iCs/>
        </w:rPr>
        <w:t>C</w:t>
      </w:r>
      <w:r>
        <w:rPr>
          <w:vertAlign w:val="subscript"/>
        </w:rPr>
        <w:t>i</w:t>
      </w:r>
      <w:r>
        <w:t>:</w:t>
      </w:r>
      <w:r>
        <w:rPr>
          <w:i/>
          <w:iCs/>
        </w:rPr>
        <w:t>C</w:t>
      </w:r>
      <w:r>
        <w:rPr>
          <w:vertAlign w:val="subscript"/>
        </w:rPr>
        <w:t>a</w:t>
      </w:r>
      <w:proofErr w:type="gramEnd"/>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25C6B5C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1F281C">
        <w:t xml:space="preserve">lower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lower </w:t>
      </w:r>
      <w:r w:rsidR="0051708D" w:rsidRPr="00CC087B">
        <w:rPr>
          <w:i/>
          <w:iCs/>
        </w:rPr>
        <w:t>N</w:t>
      </w:r>
      <w:r w:rsidR="0051708D" w:rsidRPr="00CC087B">
        <w:rPr>
          <w:vertAlign w:val="subscript"/>
        </w:rPr>
        <w:t>area</w:t>
      </w:r>
      <w:r w:rsidR="0051708D">
        <w:t xml:space="preserve"> than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proofErr w:type="gramStart"/>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proofErr w:type="gramEnd"/>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58F02753" w14:textId="12D65F23" w:rsidR="009B12AC" w:rsidRDefault="0028529C" w:rsidP="00547A3F">
      <w:pPr>
        <w:spacing w:line="360" w:lineRule="auto"/>
      </w:pPr>
      <w:r>
        <w:t>L</w:t>
      </w:r>
      <w:r w:rsidR="00A34141">
        <w:t>eaf and soil samples</w:t>
      </w:r>
      <w:r>
        <w:t xml:space="preserve"> were collected</w:t>
      </w:r>
      <w:r w:rsidR="00A34141">
        <w:t xml:space="preserve"> from 2</w:t>
      </w:r>
      <w:r w:rsidR="000B2E6E">
        <w:t xml:space="preserve">4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A473D4">
        <w:t>Twelve</w:t>
      </w:r>
      <w:r w:rsidR="00A34141">
        <w:t xml:space="preserve"> </w:t>
      </w:r>
      <w:r w:rsidR="002165FD">
        <w:t>sites</w:t>
      </w:r>
      <w:r w:rsidR="00A34141">
        <w:t xml:space="preserve"> were visited </w:t>
      </w:r>
      <w:r w:rsidR="002165FD">
        <w:t xml:space="preserve">between June and July 2020 and </w:t>
      </w:r>
      <w:r w:rsidR="00A34141">
        <w:t>1</w:t>
      </w:r>
      <w:r w:rsidR="00041324">
        <w:t>4</w:t>
      </w:r>
      <w:r w:rsidR="00A34141">
        <w:t xml:space="preserve"> </w:t>
      </w:r>
      <w:r w:rsidR="002165FD">
        <w:t>sites</w:t>
      </w:r>
      <w:r w:rsidR="00A34141">
        <w:t xml:space="preserve"> (11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r w:rsidR="009B12AC">
        <w:t xml:space="preserve"> </w:t>
      </w: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free from shading by nearby shrubs or trees. Five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22D0412D" w:rsidR="005D71B8" w:rsidRDefault="000A004D" w:rsidP="000A004D">
      <w:pPr>
        <w:spacing w:line="360" w:lineRule="auto"/>
      </w:pPr>
      <w:r>
        <w:lastRenderedPageBreak/>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77777777"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across sites. Data acquired from monthly PRISM data extracted from the grid cell containing each </w:t>
      </w:r>
      <w:proofErr w:type="gramStart"/>
      <w:r>
        <w:t>site</w:t>
      </w:r>
      <w:proofErr w:type="gramEnd"/>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2C858154" w14:textId="77777777" w:rsidTr="00B335DF">
        <w:trPr>
          <w:trHeight w:val="320"/>
        </w:trPr>
        <w:tc>
          <w:tcPr>
            <w:tcW w:w="2456" w:type="dxa"/>
            <w:tcBorders>
              <w:top w:val="nil"/>
              <w:left w:val="nil"/>
              <w:bottom w:val="nil"/>
              <w:right w:val="nil"/>
            </w:tcBorders>
            <w:shd w:val="clear" w:color="auto" w:fill="auto"/>
            <w:noWrap/>
            <w:vAlign w:val="bottom"/>
            <w:hideMark/>
          </w:tcPr>
          <w:p w14:paraId="49672473" w14:textId="77777777" w:rsidR="005D71B8" w:rsidRPr="005B263A" w:rsidRDefault="005D71B8" w:rsidP="00B335DF">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14EE2DD1" w14:textId="77777777" w:rsidR="005D71B8" w:rsidRPr="005B263A" w:rsidRDefault="005D71B8" w:rsidP="00B335DF">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10605CD5" w14:textId="77777777" w:rsidR="005D71B8" w:rsidRPr="005B263A" w:rsidRDefault="005D71B8" w:rsidP="00B335DF">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5BD609CE"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3D43070B" w14:textId="77777777" w:rsidR="005D71B8" w:rsidRPr="005B263A" w:rsidRDefault="005D71B8" w:rsidP="00B335DF">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4F71F75A"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622B2709" w14:textId="77777777" w:rsidR="005D71B8" w:rsidRPr="00C0526A" w:rsidRDefault="005D71B8" w:rsidP="00B335DF">
            <w:pPr>
              <w:spacing w:line="276" w:lineRule="auto"/>
              <w:jc w:val="right"/>
              <w:rPr>
                <w:color w:val="000000"/>
              </w:rPr>
            </w:pPr>
            <w:r>
              <w:rPr>
                <w:color w:val="000000"/>
              </w:rPr>
              <w:t>226.9</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66F5A186" w14:textId="77777777" w:rsidR="005D71B8" w:rsidRDefault="005D71B8" w:rsidP="005D71B8">
      <w:pPr>
        <w:spacing w:line="360" w:lineRule="auto"/>
        <w:rPr>
          <w:b/>
          <w:bCs/>
        </w:rPr>
      </w:pPr>
      <w:r>
        <w:rPr>
          <w:b/>
          <w:bCs/>
          <w:noProof/>
        </w:rPr>
        <w:drawing>
          <wp:inline distT="0" distB="0" distL="0" distR="0" wp14:anchorId="2FBB2F1F" wp14:editId="3B0B88E3">
            <wp:extent cx="6124575" cy="212136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2"/>
                    <a:srcRect b="13257"/>
                    <a:stretch/>
                  </pic:blipFill>
                  <pic:spPr bwMode="auto">
                    <a:xfrm>
                      <a:off x="0" y="0"/>
                      <a:ext cx="6190115" cy="2144062"/>
                    </a:xfrm>
                    <a:prstGeom prst="rect">
                      <a:avLst/>
                    </a:prstGeom>
                    <a:ln>
                      <a:noFill/>
                    </a:ln>
                    <a:extLst>
                      <a:ext uri="{53640926-AAD7-44D8-BBD7-CCE9431645EC}">
                        <a14:shadowObscured xmlns:a14="http://schemas.microsoft.com/office/drawing/2010/main"/>
                      </a:ext>
                    </a:extLst>
                  </pic:spPr>
                </pic:pic>
              </a:graphicData>
            </a:graphic>
          </wp:inline>
        </w:drawing>
      </w:r>
    </w:p>
    <w:p w14:paraId="7842819F" w14:textId="77777777" w:rsidR="005D71B8" w:rsidRDefault="005D71B8" w:rsidP="005D71B8">
      <w:pPr>
        <w:spacing w:line="360" w:lineRule="auto"/>
      </w:pPr>
      <w:r>
        <w:rPr>
          <w:b/>
          <w:bCs/>
        </w:rPr>
        <w:t>F</w:t>
      </w:r>
      <w:r w:rsidRPr="00E6025B">
        <w:rPr>
          <w:b/>
          <w:bCs/>
        </w:rPr>
        <w:t>igure 1</w:t>
      </w:r>
      <w:r>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Pr="000A004D">
        <w:t xml:space="preserve"> </w:t>
      </w:r>
      <w:r>
        <w:t>Climate data were acquired from monthly PRISM data extracted from the grid cell containing each site.</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1835F851" w14:textId="77777777" w:rsidR="000A004D" w:rsidRPr="009664B2" w:rsidRDefault="000A004D" w:rsidP="000A004D">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 xml:space="preserve">. Soil texture data from 0-15cm below the soil surface were accessed using the SoilGrids2.0 data product </w:t>
      </w:r>
      <w:r>
        <w:fldChar w:fldCharType="begin" w:fldLock="1"/>
      </w:r>
      <w:r>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et al. 2021)","plainTextFormattedCitation":"(Poggio et al. 2021)","previouslyFormattedCitation":"(Poggio et al. 2021)"},"properties":{"noteIndex":0},"schema":"https://github.com/citation-style-language/schema/raw/master/csl-citation.json"}</w:instrText>
      </w:r>
      <w:r>
        <w:fldChar w:fldCharType="separate"/>
      </w:r>
      <w:r w:rsidRPr="0025039E">
        <w:rPr>
          <w:noProof/>
        </w:rPr>
        <w:t>(Poggio et al. 2021)</w:t>
      </w:r>
      <w:r>
        <w:fldChar w:fldCharType="end"/>
      </w:r>
      <w:r>
        <w:t xml:space="preserve"> through the ‘</w:t>
      </w:r>
      <w:proofErr w:type="spellStart"/>
      <w:r>
        <w:t>fetchSoilGrids</w:t>
      </w:r>
      <w:proofErr w:type="spellEnd"/>
      <w:r>
        <w:t>’ function in the ‘</w:t>
      </w:r>
      <w:proofErr w:type="spellStart"/>
      <w:r>
        <w:t>soilDB</w:t>
      </w:r>
      <w:proofErr w:type="spellEnd"/>
      <w:r>
        <w:t xml:space="preserve">’ R package </w:t>
      </w:r>
      <w:r>
        <w:fldChar w:fldCharType="begin" w:fldLock="1"/>
      </w:r>
      <w:r>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et al. 2022)","plainTextFormattedCitation":"(Beaudette et al. 2022)","previouslyFormattedCitation":"(Beaudette et al. 2022)"},"properties":{"noteIndex":0},"schema":"https://github.com/citation-style-language/schema/raw/master/csl-citation.json"}</w:instrText>
      </w:r>
      <w:r>
        <w:fldChar w:fldCharType="separate"/>
      </w:r>
      <w:r w:rsidRPr="0025039E">
        <w:rPr>
          <w:noProof/>
        </w:rPr>
        <w:t>(Beaudette et al. 2022)</w:t>
      </w:r>
      <w:r>
        <w:fldChar w:fldCharType="end"/>
      </w:r>
      <w:r>
        <w:t>. SoilGrids2.0 were used to access soil texture data in lieu of analyses using the collected composite soil sample due to a lack of soil material from some sites after sending samples for soil NO</w:t>
      </w:r>
      <w:r>
        <w:rPr>
          <w:vertAlign w:val="subscript"/>
        </w:rPr>
        <w:t>3</w:t>
      </w:r>
      <w:r>
        <w:t>-N.</w:t>
      </w:r>
    </w:p>
    <w:p w14:paraId="6984083A" w14:textId="77777777" w:rsidR="000A004D" w:rsidRDefault="000A004D" w:rsidP="000A004D">
      <w:pPr>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77777777"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77777777"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 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lastRenderedPageBreak/>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10865FD" w:rsidR="009B12AC" w:rsidRDefault="009B12AC" w:rsidP="00185502">
      <w:pPr>
        <w:autoSpaceDE w:val="0"/>
        <w:autoSpaceDN w:val="0"/>
        <w:adjustRightInd w:val="0"/>
        <w:spacing w:line="360" w:lineRule="auto"/>
        <w:ind w:firstLine="720"/>
        <w:rPr>
          <w:color w:val="000000"/>
        </w:rPr>
      </w:pPr>
      <w:r>
        <w:rPr>
          <w:color w:val="000000"/>
        </w:rPr>
        <w:t xml:space="preserve">Subsamples of dried and homogenized leaf tissue were </w:t>
      </w:r>
      <w:r w:rsidR="00E1756B">
        <w:rPr>
          <w:color w:val="000000"/>
        </w:rPr>
        <w:t xml:space="preserve">also </w:t>
      </w:r>
      <w:r>
        <w:rPr>
          <w:color w:val="000000"/>
        </w:rPr>
        <w:t xml:space="preserve">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0F06C7">
        <w:rPr>
          <w:color w:val="000000"/>
          <w:lang w:val="el-GR"/>
        </w:rPr>
        <w:t>δ</w:t>
      </w:r>
      <w:r w:rsidRPr="000F06C7">
        <w:rPr>
          <w:color w:val="000000"/>
          <w:vertAlign w:val="superscript"/>
        </w:rPr>
        <w:t>13</w:t>
      </w:r>
      <w:r w:rsidRPr="000F06C7">
        <w:rPr>
          <w:color w:val="000000"/>
        </w:rPr>
        <w:t>C</w:t>
      </w:r>
      <w:r>
        <w:rPr>
          <w:color w:val="000000"/>
        </w:rPr>
        <w:t xml:space="preserve"> </w:t>
      </w:r>
      <w:r w:rsidR="00343D30">
        <w:rPr>
          <w:color w:val="000000"/>
        </w:rPr>
        <w:t>(</w:t>
      </w:r>
      <w:r w:rsidR="00343D30" w:rsidRPr="00771C52">
        <w:rPr>
          <w:color w:val="000000"/>
        </w:rPr>
        <w:t>‰</w:t>
      </w:r>
      <w:r w:rsidR="00343D30">
        <w:rPr>
          <w:color w:val="000000"/>
        </w:rPr>
        <w:t>; relative to V</w:t>
      </w:r>
      <w:r w:rsidR="00463A7F">
        <w:rPr>
          <w:color w:val="000000"/>
        </w:rPr>
        <w:t xml:space="preserve">ienna Pee </w:t>
      </w:r>
      <w:r w:rsidR="00343D30">
        <w:rPr>
          <w:color w:val="000000"/>
        </w:rPr>
        <w:t>D</w:t>
      </w:r>
      <w:r w:rsidR="00463A7F">
        <w:rPr>
          <w:color w:val="000000"/>
        </w:rPr>
        <w:t xml:space="preserve">ee </w:t>
      </w:r>
      <w:r w:rsidR="00343D30">
        <w:rPr>
          <w:color w:val="000000"/>
        </w:rPr>
        <w:t>B</w:t>
      </w:r>
      <w:r w:rsidR="00463A7F">
        <w:rPr>
          <w:color w:val="000000"/>
        </w:rPr>
        <w:t>elemnite international reference standard</w:t>
      </w:r>
      <w:r w:rsidR="00343D30">
        <w:rPr>
          <w:color w:val="000000"/>
        </w:rPr>
        <w:t>)</w:t>
      </w:r>
      <w:r w:rsidR="0021599A">
        <w:rPr>
          <w:color w:val="000000"/>
        </w:rPr>
        <w:t xml:space="preserve"> 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771C5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01E16C34"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proofErr w:type="gramStart"/>
      <w:r w:rsidR="0021599A">
        <w:rPr>
          <w:i/>
          <w:iCs/>
        </w:rPr>
        <w:t>C</w:t>
      </w:r>
      <w:r w:rsidR="0021599A">
        <w:rPr>
          <w:vertAlign w:val="subscript"/>
        </w:rPr>
        <w:t>i</w:t>
      </w:r>
      <w:r w:rsidR="0021599A">
        <w:t>:</w:t>
      </w:r>
      <w:r w:rsidR="0021599A">
        <w:rPr>
          <w:i/>
          <w:iCs/>
        </w:rPr>
        <w:t>C</w:t>
      </w:r>
      <w:r w:rsidR="0021599A">
        <w:rPr>
          <w:vertAlign w:val="subscript"/>
        </w:rPr>
        <w:t>a</w:t>
      </w:r>
      <w:proofErr w:type="gramEnd"/>
      <w:r>
        <w:rPr>
          <w:color w:val="000000"/>
        </w:rPr>
        <w:t xml:space="preserve"> 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55C3ED01" w14:textId="7CC5D2C0" w:rsidR="009743F1" w:rsidRDefault="005E6A0B" w:rsidP="0025039E">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9743F1">
        <w:rPr>
          <w:color w:val="000000"/>
        </w:rPr>
        <w:t xml:space="preserve">Specifically, </w:t>
      </w:r>
      <w:r w:rsidR="009743F1">
        <w:rPr>
          <w:color w:val="000000"/>
          <w:lang w:val="el-GR"/>
        </w:rPr>
        <w:t>η</w:t>
      </w:r>
      <w:r w:rsidR="009743F1" w:rsidRPr="00AD58B4">
        <w:rPr>
          <w:color w:val="000000"/>
          <w:vertAlign w:val="superscript"/>
        </w:rPr>
        <w:t>*</w:t>
      </w:r>
      <w:r w:rsidR="009743F1">
        <w:rPr>
          <w:color w:val="000000"/>
        </w:rPr>
        <w:t xml:space="preserve"> was calculated as:</w:t>
      </w:r>
    </w:p>
    <w:p w14:paraId="01221085" w14:textId="05855778" w:rsidR="009743F1" w:rsidRPr="009743F1" w:rsidRDefault="00000000" w:rsidP="0025039E">
      <w:pPr>
        <w:autoSpaceDE w:val="0"/>
        <w:autoSpaceDN w:val="0"/>
        <w:adjustRightInd w:val="0"/>
        <w:spacing w:line="360" w:lineRule="auto"/>
      </w:pPr>
      <m:oMathPara>
        <m:oMathParaPr>
          <m:jc m:val="left"/>
        </m:oMathParaPr>
        <m:oMath>
          <m:sSup>
            <m:sSupPr>
              <m:ctrlPr>
                <w:rPr>
                  <w:rFonts w:ascii="Cambria Math" w:hAnsi="Cambria Math"/>
                  <w:i/>
                </w:rPr>
              </m:ctrlPr>
            </m:sSupPr>
            <m:e>
              <m:r>
                <w:rPr>
                  <w:rFonts w:ascii="Cambria Math" w:hAnsi="Cambria Math"/>
                </w:rPr>
                <m:t>η</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t</m:t>
                  </m:r>
                </m:sub>
              </m:sSub>
            </m:num>
            <m:den>
              <m:sSub>
                <m:sSubPr>
                  <m:ctrlPr>
                    <w:rPr>
                      <w:rFonts w:ascii="Cambria Math" w:hAnsi="Cambria Math"/>
                      <w:i/>
                    </w:rPr>
                  </m:ctrlPr>
                </m:sSubPr>
                <m:e>
                  <m:r>
                    <w:rPr>
                      <w:rFonts w:ascii="Cambria Math" w:hAnsi="Cambria Math"/>
                    </w:rPr>
                    <m:t>η</m:t>
                  </m:r>
                </m:e>
                <m:sub>
                  <m:r>
                    <w:rPr>
                      <w:rFonts w:ascii="Cambria Math" w:hAnsi="Cambria Math"/>
                    </w:rPr>
                    <m:t>25</m:t>
                  </m:r>
                </m:sub>
              </m:sSub>
            </m:den>
          </m:f>
        </m:oMath>
      </m:oMathPara>
    </w:p>
    <w:p w14:paraId="3A2D2434" w14:textId="7F965C0F" w:rsidR="009743F1" w:rsidRDefault="009743F1" w:rsidP="0025039E">
      <w:pPr>
        <w:autoSpaceDE w:val="0"/>
        <w:autoSpaceDN w:val="0"/>
        <w:adjustRightInd w:val="0"/>
        <w:spacing w:line="360" w:lineRule="auto"/>
        <w:rPr>
          <w:color w:val="000000"/>
        </w:rPr>
      </w:pPr>
      <w:r>
        <w:t xml:space="preserve">where </w:t>
      </w:r>
      <w:r>
        <w:rPr>
          <w:lang w:val="el-GR"/>
        </w:rPr>
        <w:t>η</w:t>
      </w:r>
      <w:r>
        <w:rPr>
          <w:vertAlign w:val="subscript"/>
        </w:rPr>
        <w:t>t</w:t>
      </w:r>
      <w:r>
        <w:t xml:space="preserve"> is the viscosity of water for the mean air temperature of the seven days leading up to each site visit and </w:t>
      </w:r>
      <w:r>
        <w:rPr>
          <w:lang w:val="el-GR"/>
        </w:rPr>
        <w:t>η</w:t>
      </w:r>
      <w:r>
        <w:rPr>
          <w:vertAlign w:val="subscript"/>
        </w:rPr>
        <w:t>25</w:t>
      </w:r>
      <w:r>
        <w:t xml:space="preserve"> is the viscosity of water at </w:t>
      </w:r>
      <w:r>
        <w:rPr>
          <w:color w:val="000000"/>
        </w:rPr>
        <w:t>25ºC. In both cases, the viscosity of water was calculated as:</w:t>
      </w:r>
    </w:p>
    <w:p w14:paraId="5803AEAF" w14:textId="01859D9A" w:rsidR="009743F1" w:rsidRPr="00CC3E77" w:rsidRDefault="00000000" w:rsidP="0025039E">
      <w:pPr>
        <w:autoSpaceDE w:val="0"/>
        <w:autoSpaceDN w:val="0"/>
        <w:adjustRightInd w:val="0"/>
        <w:spacing w:line="360" w:lineRule="auto"/>
        <w:rPr>
          <w:i/>
          <w:color w:val="000000"/>
        </w:rPr>
      </w:pPr>
      <m:oMathPara>
        <m:oMathParaPr>
          <m:jc m:val="left"/>
        </m:oMathParaPr>
        <m:oMath>
          <m:acc>
            <m:accPr>
              <m:chr m:val="̅"/>
              <m:ctrlPr>
                <w:rPr>
                  <w:rFonts w:ascii="Cambria Math" w:hAnsi="Cambria Math"/>
                  <w:i/>
                  <w:color w:val="000000"/>
                </w:rPr>
              </m:ctrlPr>
            </m:accPr>
            <m:e>
              <m:r>
                <w:rPr>
                  <w:rFonts w:ascii="Cambria Math" w:hAnsi="Cambria Math"/>
                  <w:color w:val="000000"/>
                </w:rPr>
                <m:t>μ</m:t>
              </m:r>
            </m:e>
          </m:acc>
          <m:r>
            <w:rPr>
              <w:rFonts w:ascii="Cambria Math" w:hAnsi="Cambria Math"/>
              <w:color w:val="000000"/>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r>
            <w:rPr>
              <w:rFonts w:ascii="Cambria Math" w:hAnsi="Cambria Math"/>
              <w:color w:val="000000"/>
              <w:lang w:val="el-GR"/>
            </w:rPr>
            <m:t>×</m:t>
          </m:r>
          <m:acc>
            <m:accPr>
              <m:chr m:val="̅"/>
              <m:ctrlPr>
                <w:rPr>
                  <w:rFonts w:ascii="Cambria Math" w:hAnsi="Cambria Math"/>
                  <w:i/>
                  <w:color w:val="000000"/>
                  <w:lang w:val="el-GR"/>
                </w:rPr>
              </m:ctrlPr>
            </m:accPr>
            <m:e>
              <m:r>
                <w:rPr>
                  <w:rFonts w:ascii="Cambria Math" w:hAnsi="Cambria Math"/>
                  <w:color w:val="000000"/>
                  <w:lang w:val="el-GR"/>
                </w:rPr>
                <m:t>μ</m:t>
              </m:r>
            </m:e>
          </m:acc>
          <m:d>
            <m:dPr>
              <m:ctrlPr>
                <w:rPr>
                  <w:rFonts w:ascii="Cambria Math" w:hAnsi="Cambria Math"/>
                  <w:i/>
                  <w:color w:val="000000"/>
                  <w:lang w:val="el-GR"/>
                </w:rPr>
              </m:ctrlPr>
            </m:dPr>
            <m:e>
              <m:acc>
                <m:accPr>
                  <m:chr m:val="̅"/>
                  <m:ctrlPr>
                    <w:rPr>
                      <w:rFonts w:ascii="Cambria Math" w:hAnsi="Cambria Math"/>
                      <w:i/>
                      <w:color w:val="000000"/>
                      <w:lang w:val="el-GR"/>
                    </w:rPr>
                  </m:ctrlPr>
                </m:accPr>
                <m:e>
                  <m:r>
                    <w:rPr>
                      <w:rFonts w:ascii="Cambria Math" w:hAnsi="Cambria Math"/>
                      <w:color w:val="000000"/>
                      <w:lang w:val="el-GR"/>
                    </w:rPr>
                    <m:t>T</m:t>
                  </m:r>
                </m:e>
              </m:acc>
            </m:e>
          </m:d>
        </m:oMath>
      </m:oMathPara>
    </w:p>
    <w:p w14:paraId="3113CA73" w14:textId="60286E9B" w:rsidR="009743F1" w:rsidRDefault="00027E31" w:rsidP="0025039E">
      <w:pPr>
        <w:autoSpaceDE w:val="0"/>
        <w:autoSpaceDN w:val="0"/>
        <w:adjustRightInd w:val="0"/>
        <w:spacing w:line="360" w:lineRule="auto"/>
        <w:rPr>
          <w:color w:val="000000"/>
        </w:rPr>
      </w:pPr>
      <w:r>
        <w:rPr>
          <w:color w:val="000000"/>
        </w:rPr>
        <w:t xml:space="preserve">where </w:t>
      </w:r>
      <m:oMath>
        <m:acc>
          <m:accPr>
            <m:chr m:val="̅"/>
            <m:ctrlPr>
              <w:rPr>
                <w:rFonts w:ascii="Cambria Math" w:hAnsi="Cambria Math"/>
                <w:i/>
                <w:color w:val="000000"/>
              </w:rPr>
            </m:ctrlPr>
          </m:accPr>
          <m:e>
            <m:r>
              <w:rPr>
                <w:rFonts w:ascii="Cambria Math" w:hAnsi="Cambria Math"/>
                <w:color w:val="000000"/>
              </w:rPr>
              <m:t>μ</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T</m:t>
            </m:r>
          </m:e>
        </m:acc>
      </m:oMath>
      <w:r>
        <w:rPr>
          <w:color w:val="000000"/>
        </w:rPr>
        <w:t xml:space="preserve">, </w:t>
      </w:r>
      <m:oMath>
        <m:acc>
          <m:accPr>
            <m:chr m:val="̅"/>
            <m:ctrlPr>
              <w:rPr>
                <w:rFonts w:ascii="Cambria Math" w:hAnsi="Cambria Math"/>
                <w:i/>
                <w:color w:val="000000"/>
              </w:rPr>
            </m:ctrlPr>
          </m:accPr>
          <m:e>
            <m:r>
              <w:rPr>
                <w:rFonts w:ascii="Cambria Math" w:hAnsi="Cambria Math"/>
                <w:color w:val="000000"/>
              </w:rPr>
              <m:t>ρ</m:t>
            </m:r>
          </m:e>
        </m:acc>
      </m:oMath>
      <w:r w:rsidRPr="00027E31">
        <w:rPr>
          <w:color w:val="000000"/>
        </w:rPr>
        <w:t xml:space="preserve">, </w:t>
      </w:r>
      <w:r>
        <w:rPr>
          <w:color w:val="000000"/>
        </w:rPr>
        <w:t xml:space="preserve">and </w:t>
      </w:r>
      <m:oMath>
        <m:acc>
          <m:accPr>
            <m:chr m:val="̅"/>
            <m:ctrlPr>
              <w:rPr>
                <w:rFonts w:ascii="Cambria Math" w:hAnsi="Cambria Math"/>
                <w:i/>
                <w:color w:val="000000"/>
              </w:rPr>
            </m:ctrlPr>
          </m:accPr>
          <m:e>
            <m:r>
              <w:rPr>
                <w:rFonts w:ascii="Cambria Math" w:hAnsi="Cambria Math"/>
                <w:color w:val="000000"/>
              </w:rPr>
              <m:t>p</m:t>
            </m:r>
          </m:e>
        </m:acc>
      </m:oMath>
      <w:r>
        <w:rPr>
          <w:color w:val="000000"/>
        </w:rPr>
        <w:t xml:space="preserve"> were each</w:t>
      </w:r>
      <w:r w:rsidR="009743F1">
        <w:rPr>
          <w:color w:val="000000"/>
        </w:rPr>
        <w:t xml:space="preserve"> calculated as:</w:t>
      </w:r>
    </w:p>
    <w:p w14:paraId="410963E0" w14:textId="7BEDB92B"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T</m:t>
              </m:r>
            </m:e>
          </m:acc>
          <m:r>
            <w:rPr>
              <w:rFonts w:ascii="Cambria Math" w:hAnsi="Cambria Math"/>
            </w:rPr>
            <m:t>=</m:t>
          </m:r>
          <m:f>
            <m:fPr>
              <m:ctrlPr>
                <w:rPr>
                  <w:rFonts w:ascii="Cambria Math" w:hAnsi="Cambria Math"/>
                  <w:i/>
                </w:rPr>
              </m:ctrlPr>
            </m:fPr>
            <m:num>
              <m:r>
                <w:rPr>
                  <w:rFonts w:ascii="Cambria Math" w:hAnsi="Cambria Math"/>
                </w:rPr>
                <m:t>T</m:t>
              </m:r>
            </m:num>
            <m:den>
              <m:sSup>
                <m:sSupPr>
                  <m:ctrlPr>
                    <w:rPr>
                      <w:rFonts w:ascii="Cambria Math" w:hAnsi="Cambria Math"/>
                      <w:i/>
                    </w:rPr>
                  </m:ctrlPr>
                </m:sSupPr>
                <m:e>
                  <m:r>
                    <w:rPr>
                      <w:rFonts w:ascii="Cambria Math" w:hAnsi="Cambria Math"/>
                    </w:rPr>
                    <m:t>T</m:t>
                  </m:r>
                </m:e>
                <m:sup>
                  <m:r>
                    <w:rPr>
                      <w:rFonts w:ascii="Cambria Math" w:hAnsi="Cambria Math"/>
                    </w:rPr>
                    <m:t>*</m:t>
                  </m:r>
                </m:sup>
              </m:sSup>
            </m:den>
          </m:f>
        </m:oMath>
      </m:oMathPara>
    </w:p>
    <w:p w14:paraId="759A8893" w14:textId="6B4D125C"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ρ</m:t>
              </m:r>
            </m:e>
          </m:acc>
          <m:r>
            <w:rPr>
              <w:rFonts w:ascii="Cambria Math" w:hAnsi="Cambria Math"/>
            </w:rPr>
            <m:t>=</m:t>
          </m:r>
          <m:f>
            <m:fPr>
              <m:ctrlPr>
                <w:rPr>
                  <w:rFonts w:ascii="Cambria Math" w:hAnsi="Cambria Math"/>
                  <w:i/>
                </w:rPr>
              </m:ctrlPr>
            </m:fPr>
            <m:num>
              <m:r>
                <w:rPr>
                  <w:rFonts w:ascii="Cambria Math" w:hAnsi="Cambria Math"/>
                </w:rPr>
                <m:t>ρ</m:t>
              </m:r>
            </m:num>
            <m:den>
              <m:sSup>
                <m:sSupPr>
                  <m:ctrlPr>
                    <w:rPr>
                      <w:rFonts w:ascii="Cambria Math" w:hAnsi="Cambria Math"/>
                      <w:i/>
                    </w:rPr>
                  </m:ctrlPr>
                </m:sSupPr>
                <m:e>
                  <m:r>
                    <w:rPr>
                      <w:rFonts w:ascii="Cambria Math" w:hAnsi="Cambria Math"/>
                    </w:rPr>
                    <m:t>ρ</m:t>
                  </m:r>
                </m:e>
                <m:sup>
                  <m:r>
                    <w:rPr>
                      <w:rFonts w:ascii="Cambria Math" w:hAnsi="Cambria Math"/>
                    </w:rPr>
                    <m:t>*</m:t>
                  </m:r>
                </m:sup>
              </m:sSup>
            </m:den>
          </m:f>
        </m:oMath>
      </m:oMathPara>
    </w:p>
    <w:p w14:paraId="77A14975" w14:textId="77777777" w:rsidR="00787D3A" w:rsidRPr="00787D3A"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p</m:t>
                  </m:r>
                </m:e>
                <m:sup>
                  <m:r>
                    <w:rPr>
                      <w:rFonts w:ascii="Cambria Math" w:hAnsi="Cambria Math"/>
                    </w:rPr>
                    <m:t>*</m:t>
                  </m:r>
                </m:sup>
              </m:sSup>
            </m:den>
          </m:f>
        </m:oMath>
      </m:oMathPara>
    </w:p>
    <w:p w14:paraId="4F816CF0" w14:textId="0BE478AC" w:rsidR="009743F1" w:rsidRPr="009743F1" w:rsidRDefault="00000000" w:rsidP="0025039E">
      <w:pPr>
        <w:autoSpaceDE w:val="0"/>
        <w:autoSpaceDN w:val="0"/>
        <w:adjustRightInd w:val="0"/>
        <w:spacing w:line="360" w:lineRule="auto"/>
      </w:pPr>
      <m:oMathPara>
        <m:oMathParaPr>
          <m:jc m:val="left"/>
        </m:oMathParaPr>
        <m:oMath>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μ</m:t>
                  </m:r>
                </m:e>
                <m:sup>
                  <m:r>
                    <w:rPr>
                      <w:rFonts w:ascii="Cambria Math" w:hAnsi="Cambria Math"/>
                    </w:rPr>
                    <m:t>*</m:t>
                  </m:r>
                </m:sup>
              </m:sSup>
            </m:den>
          </m:f>
        </m:oMath>
      </m:oMathPara>
    </w:p>
    <w:p w14:paraId="6AB45941" w14:textId="77777777" w:rsidR="00787D3A" w:rsidRDefault="00787D3A" w:rsidP="0025039E">
      <w:pPr>
        <w:autoSpaceDE w:val="0"/>
        <w:autoSpaceDN w:val="0"/>
        <w:adjustRightInd w:val="0"/>
        <w:spacing w:line="360" w:lineRule="auto"/>
      </w:pPr>
    </w:p>
    <w:p w14:paraId="7B8465DB" w14:textId="596D362B" w:rsidR="009B12AC" w:rsidRDefault="00787D3A" w:rsidP="0025039E">
      <w:pPr>
        <w:autoSpaceDE w:val="0"/>
        <w:autoSpaceDN w:val="0"/>
        <w:adjustRightInd w:val="0"/>
        <w:spacing w:line="360" w:lineRule="auto"/>
        <w:rPr>
          <w:color w:val="000000"/>
        </w:rPr>
      </w:pPr>
      <w:r>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w:t>
      </w:r>
      <w:r w:rsidR="00787D3A">
        <w:rPr>
          <w:rFonts w:eastAsiaTheme="minorEastAsia"/>
          <w:color w:val="000000"/>
        </w:rPr>
        <w:lastRenderedPageBreak/>
        <w:t xml:space="preserve">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8818C4F"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plant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Pr>
          <w:lang w:val="el-GR"/>
        </w:rPr>
        <w:t>δ</w:t>
      </w:r>
      <w:r w:rsidR="002A0EA7">
        <w:rPr>
          <w:vertAlign w:val="superscript"/>
        </w:rPr>
        <w:t>13</w:t>
      </w:r>
      <w:r w:rsidR="002A0EA7">
        <w:t>C</w:t>
      </w:r>
      <w:r>
        <w:t>.</w:t>
      </w:r>
      <w:r w:rsidR="009C50E2">
        <w:t xml:space="preserve"> </w:t>
      </w:r>
      <w:r w:rsidR="0021599A">
        <w:t>P</w:t>
      </w:r>
      <w:r w:rsidR="002A0EA7">
        <w:t>lant functional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1D32A2">
        <w:t>N-fixers</w:t>
      </w:r>
      <w:r>
        <w:t xml:space="preserve"> (n=</w:t>
      </w:r>
      <w:r w:rsidR="00EA6746">
        <w:t>53</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34</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Default="00BF405C" w:rsidP="0025039E">
      <w:pPr>
        <w:autoSpaceDE w:val="0"/>
        <w:autoSpaceDN w:val="0"/>
        <w:adjustRightInd w:val="0"/>
        <w:spacing w:line="360" w:lineRule="auto"/>
        <w:rPr>
          <w:i/>
          <w:iCs/>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6461A31D"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investigate direct and indirect effects of climate and soil resource availability on </w:t>
      </w:r>
      <w:r w:rsidR="00707030">
        <w:rPr>
          <w:i/>
          <w:iCs/>
        </w:rPr>
        <w:t>N</w:t>
      </w:r>
      <w:r w:rsidR="00707030">
        <w:rPr>
          <w:vertAlign w:val="subscript"/>
        </w:rPr>
        <w:t>area</w:t>
      </w:r>
      <w:r w:rsidR="00707030">
        <w:t>.</w:t>
      </w:r>
    </w:p>
    <w:p w14:paraId="1DEE2562" w14:textId="2085E2CE" w:rsidR="00F676C9" w:rsidRDefault="008C5D93" w:rsidP="008C5D93">
      <w:pPr>
        <w:autoSpaceDE w:val="0"/>
        <w:autoSpaceDN w:val="0"/>
        <w:adjustRightInd w:val="0"/>
        <w:spacing w:line="360" w:lineRule="auto"/>
        <w:ind w:firstLine="720"/>
      </w:pPr>
      <w:r>
        <w:lastRenderedPageBreak/>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plant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natural</w:t>
      </w:r>
      <w:r w:rsidR="00C853D8">
        <w:t xml:space="preserve"> log transformed to</w:t>
      </w:r>
      <w:r w:rsidR="009C50E2">
        <w:t xml:space="preserve"> linearize 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9664B2">
        <w:t xml:space="preserve">log-transformed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Pr>
          <w:color w:val="000000" w:themeColor="text1"/>
        </w:rPr>
        <w:t>w</w:t>
      </w:r>
      <w:r w:rsidR="00DB6EA3">
        <w:rPr>
          <w:color w:val="000000" w:themeColor="text1"/>
        </w:rPr>
        <w:t>as</w:t>
      </w:r>
      <w:r>
        <w:rPr>
          <w:color w:val="000000" w:themeColor="text1"/>
        </w:rPr>
        <w:t xml:space="preserve"> 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492380EA"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19794311"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soil moisture, and plant functional group</w:t>
      </w:r>
      <w:r>
        <w:t xml:space="preserve"> were included</w:t>
      </w:r>
      <w:r w:rsidR="00B1382A">
        <w:t xml:space="preserve"> as fixed effect coefficients. </w:t>
      </w:r>
      <w:r w:rsidR="000438F0">
        <w:t xml:space="preserve">Two-way interactions between plant functional group and </w:t>
      </w:r>
      <w:r w:rsidR="005E4B91">
        <w:rPr>
          <w:i/>
          <w:iCs/>
          <w:lang w:val="el-GR"/>
        </w:rPr>
        <w:t>β</w:t>
      </w:r>
      <w:r w:rsidR="005E4B91" w:rsidRPr="001979FE">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plant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0E81CB01" w:rsidR="005E629D" w:rsidRDefault="005E629D" w:rsidP="0025039E">
      <w:pPr>
        <w:autoSpaceDE w:val="0"/>
        <w:autoSpaceDN w:val="0"/>
        <w:adjustRightInd w:val="0"/>
        <w:spacing w:line="360" w:lineRule="auto"/>
        <w:ind w:firstLine="720"/>
      </w:pPr>
      <w:r>
        <w:lastRenderedPageBreak/>
        <w:t>In all linear mixed-effect models</w:t>
      </w:r>
      <w:r w:rsidR="007C20B9">
        <w:t xml:space="preserve"> explained above</w:t>
      </w:r>
      <w:r>
        <w:t>, including those to select relevant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A9A3409" w:rsidR="00F45C86" w:rsidRDefault="008A1B10" w:rsidP="0004230F">
      <w:pPr>
        <w:autoSpaceDE w:val="0"/>
        <w:autoSpaceDN w:val="0"/>
        <w:adjustRightInd w:val="0"/>
        <w:spacing w:line="360" w:lineRule="auto"/>
        <w:ind w:firstLine="720"/>
      </w:pPr>
      <w:r>
        <w:t>Finally,</w:t>
      </w:r>
      <w:r w:rsidR="00770B11">
        <w:t xml:space="preserve"> we </w:t>
      </w:r>
      <w:r w:rsidR="00B639AF">
        <w:t>conducted 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136EA4">
        <w:t xml:space="preserve">. </w:t>
      </w:r>
      <w:r w:rsidR="008D3E2B">
        <w:t xml:space="preserve">Models were constructed per </w:t>
      </w:r>
      <w:r w:rsidR="008D3E2B" w:rsidRPr="00FB6DC9">
        <w:rPr>
          <w:i/>
          <w:iCs/>
        </w:rPr>
        <w:t>a</w:t>
      </w:r>
      <w:r w:rsidR="008D3E2B" w:rsidRPr="00266AAF">
        <w:rPr>
          <w:i/>
          <w:iCs/>
        </w:rPr>
        <w:t xml:space="preserve"> priori</w:t>
      </w:r>
      <w:r w:rsidR="008D3E2B">
        <w:t xml:space="preserve"> hypotheses</w:t>
      </w:r>
      <w:r w:rsidR="00266AAF">
        <w:t xml:space="preserve"> following patterns expected from photosynthetic least-cost theory</w:t>
      </w:r>
      <w:r w:rsidR="008D3E2B">
        <w:t xml:space="preserve">. </w:t>
      </w:r>
      <w:r w:rsidR="004210A0">
        <w:t>The first</w:t>
      </w:r>
      <w:r w:rsidR="005F1C6D">
        <w:t xml:space="preserve"> </w:t>
      </w:r>
      <w:r w:rsidR="004210A0">
        <w:t>model regressed</w:t>
      </w:r>
      <w:r w:rsidR="007C20B9">
        <w:t xml:space="preserve"> </w:t>
      </w:r>
      <w:r w:rsidR="007C20B9">
        <w:rPr>
          <w:i/>
          <w:iCs/>
        </w:rPr>
        <w:t>N</w:t>
      </w:r>
      <w:r w:rsidR="007C20B9">
        <w:rPr>
          <w:vertAlign w:val="subscript"/>
        </w:rPr>
        <w:t>area</w:t>
      </w:r>
      <w:r w:rsidR="00CE37B5">
        <w:t xml:space="preserve"> </w:t>
      </w:r>
      <w:r w:rsidR="007C20B9">
        <w:t>against</w:t>
      </w:r>
      <w:r w:rsidR="0071254E" w:rsidRPr="0071254E">
        <w:rPr>
          <w:i/>
          <w:iCs/>
        </w:rPr>
        <w:t xml:space="preserve"> </w:t>
      </w:r>
      <w:r w:rsidR="0004230F">
        <w:rPr>
          <w:i/>
          <w:iCs/>
        </w:rPr>
        <w:t>N</w:t>
      </w:r>
      <w:r w:rsidR="0004230F">
        <w:rPr>
          <w:vertAlign w:val="subscript"/>
        </w:rPr>
        <w:t>mass</w:t>
      </w:r>
      <w:r w:rsidR="006847D5">
        <w:t xml:space="preserve"> and </w:t>
      </w:r>
      <w:r w:rsidR="0004230F">
        <w:rPr>
          <w:i/>
          <w:iCs/>
        </w:rPr>
        <w:t>M</w:t>
      </w:r>
      <w:r w:rsidR="0004230F">
        <w:rPr>
          <w:vertAlign w:val="subscript"/>
        </w:rPr>
        <w:t>area</w:t>
      </w:r>
      <w:r w:rsidR="0004230F">
        <w:t xml:space="preserve">. The second model regressed </w:t>
      </w:r>
      <w:r w:rsidR="0004230F">
        <w:rPr>
          <w:i/>
          <w:iCs/>
        </w:rPr>
        <w:t>M</w:t>
      </w:r>
      <w:r w:rsidR="0004230F">
        <w:rPr>
          <w:vertAlign w:val="subscript"/>
        </w:rPr>
        <w:t>area</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 xml:space="preserve"> and soil nitrogen availability</w:t>
      </w:r>
      <w:r w:rsidR="0004230F">
        <w:t xml:space="preserve">. The third model regressed </w:t>
      </w:r>
      <w:r w:rsidR="0004230F">
        <w:rPr>
          <w:i/>
          <w:iCs/>
        </w:rPr>
        <w:t>N</w:t>
      </w:r>
      <w:r w:rsidR="0004230F">
        <w:rPr>
          <w:vertAlign w:val="subscript"/>
        </w:rPr>
        <w:t>mass</w:t>
      </w:r>
      <w:r w:rsidR="0004230F">
        <w:t xml:space="preserve"> against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854540">
        <w:t>,</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nitrogen-fixing bacteria</w:t>
      </w:r>
      <w:r w:rsidR="0004230F">
        <w:t xml:space="preserve">. </w:t>
      </w:r>
      <w:r w:rsidR="004210A0">
        <w:t xml:space="preserve">The </w:t>
      </w:r>
      <w:r w:rsidR="0071254E">
        <w:t>fourth</w:t>
      </w:r>
      <w:r w:rsidR="004210A0">
        <w:t xml:space="preserve"> model regressed</w:t>
      </w:r>
      <w:r w:rsidR="000D755C" w:rsidRPr="000D755C">
        <w:t xml:space="preserve"> </w:t>
      </w:r>
      <w:r w:rsidR="000D755C">
        <w:t xml:space="preserve">leaf </w:t>
      </w:r>
      <w:proofErr w:type="gramStart"/>
      <w:r w:rsidR="000D755C">
        <w:rPr>
          <w:i/>
          <w:iCs/>
        </w:rPr>
        <w:t>C</w:t>
      </w:r>
      <w:r w:rsidR="000D755C">
        <w:rPr>
          <w:vertAlign w:val="subscript"/>
        </w:rPr>
        <w:t>i</w:t>
      </w:r>
      <w:r w:rsidR="000D755C">
        <w:t>:</w:t>
      </w:r>
      <w:r w:rsidR="000D755C">
        <w:rPr>
          <w:i/>
          <w:iCs/>
        </w:rPr>
        <w:t>C</w:t>
      </w:r>
      <w:r w:rsidR="000D755C">
        <w:rPr>
          <w:vertAlign w:val="subscript"/>
        </w:rPr>
        <w:t>a</w:t>
      </w:r>
      <w:proofErr w:type="gramEnd"/>
      <w:r w:rsidR="000D755C">
        <w:t xml:space="preserve"> </w:t>
      </w:r>
      <w:r w:rsidR="007C20B9">
        <w:t>against</w:t>
      </w:r>
      <w:r w:rsidR="00B23C7F" w:rsidRPr="00B23C7F">
        <w:rPr>
          <w:i/>
          <w:iCs/>
        </w:rPr>
        <w:t xml:space="preserve"> </w:t>
      </w:r>
      <w:r w:rsidR="00B23C7F">
        <w:rPr>
          <w:i/>
          <w:iCs/>
          <w:lang w:val="el-GR"/>
        </w:rPr>
        <w:t>β</w:t>
      </w:r>
      <w:r w:rsidR="00BE3945">
        <w:t xml:space="preserve"> and </w:t>
      </w:r>
      <w:r w:rsidR="0021599A">
        <w:t>vapor pressure deficit</w:t>
      </w:r>
      <w:r w:rsidR="004210A0">
        <w:t>. The</w:t>
      </w:r>
      <w:r w:rsidR="0071254E">
        <w:t xml:space="preserve"> fifth </w:t>
      </w:r>
      <w:r w:rsidR="004210A0">
        <w:t>model regressed</w:t>
      </w:r>
      <w:r w:rsidR="007C20B9" w:rsidRPr="007C20B9">
        <w:rPr>
          <w:i/>
          <w:iCs/>
        </w:rPr>
        <w:t xml:space="preserve"> </w:t>
      </w:r>
      <w:r w:rsidR="007C20B9">
        <w:rPr>
          <w:i/>
          <w:iCs/>
          <w:lang w:val="el-GR"/>
        </w:rPr>
        <w:t>β</w:t>
      </w:r>
      <w:r w:rsidR="007C20B9">
        <w:t xml:space="preserve"> 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4210A0">
        <w:t xml:space="preserve">. The </w:t>
      </w:r>
      <w:r w:rsidR="0071254E">
        <w:t>sixth</w:t>
      </w:r>
      <w:r w:rsidR="004210A0">
        <w:t xml:space="preserve"> model regressed</w:t>
      </w:r>
      <w:r w:rsidR="007C20B9">
        <w:t xml:space="preserve"> soil nitrogen availability against</w:t>
      </w:r>
      <w:r w:rsidR="004210A0">
        <w:t xml:space="preserve"> soil moisture</w:t>
      </w:r>
      <w:r w:rsidR="00AB66F7">
        <w:t xml:space="preserve"> and percent clay content to understand drivers of soil nitrogen availability</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45BEEDCA" w14:textId="6DE10C84" w:rsidR="00B529F9" w:rsidRPr="00B529F9" w:rsidRDefault="00B529F9" w:rsidP="00B529F9">
      <w:pPr>
        <w:autoSpaceDE w:val="0"/>
        <w:autoSpaceDN w:val="0"/>
        <w:adjustRightInd w:val="0"/>
        <w:spacing w:line="360" w:lineRule="auto"/>
      </w:pPr>
      <w:r>
        <w:tab/>
      </w:r>
      <w:r>
        <w:t xml:space="preserve">Tests of directed separation indicated that our piecewise structural equation model structure was missing important independence claims that contributed to poor overall model fit (Fisher’s </w:t>
      </w:r>
      <w:r>
        <w:rPr>
          <w:i/>
          <w:iCs/>
        </w:rPr>
        <w:t>C</w:t>
      </w:r>
      <w:r>
        <w:t>=</w:t>
      </w:r>
      <w:r>
        <w:t>640.285</w:t>
      </w:r>
      <w:r>
        <w:t>, p&lt;0.001; df=</w:t>
      </w:r>
      <w:r>
        <w:t>64</w:t>
      </w:r>
      <w:r>
        <w:t>; AIC=</w:t>
      </w:r>
      <w:r>
        <w:t>716.285</w:t>
      </w:r>
      <w:r>
        <w:t>; BIC=</w:t>
      </w:r>
      <w:r>
        <w:t>871.755</w:t>
      </w:r>
      <w:r>
        <w:t>)</w:t>
      </w:r>
      <w:r>
        <w:t>, suggesting that alternative models may provide better fits to the data distribution</w:t>
      </w:r>
      <w:r>
        <w:t>.</w:t>
      </w:r>
      <w:r w:rsidRPr="00B529F9">
        <w:t xml:space="preserve"> </w:t>
      </w:r>
      <w:r>
        <w:t>To improve model fit and satisfy goodness-of-fit recommendations for piecewise structural equation models (Fisher p&gt;0.05), we added independence claims using tests of directed separation (p&lt;0.05 in all cases) to the piecewise structural equation model.</w:t>
      </w:r>
      <w:r>
        <w:t xml:space="preserve"> This decision resulted in the addition of vapor pressure deficit to the soil moisture, soil nitrogen availability, </w:t>
      </w:r>
      <w:r>
        <w:rPr>
          <w:i/>
          <w:iCs/>
          <w:lang w:val="el-GR"/>
        </w:rPr>
        <w:t>β</w:t>
      </w:r>
      <w:r>
        <w:t xml:space="preserve">, and </w:t>
      </w:r>
      <w:r>
        <w:rPr>
          <w:i/>
          <w:iCs/>
        </w:rPr>
        <w:t>M</w:t>
      </w:r>
      <w:r>
        <w:rPr>
          <w:vertAlign w:val="subscript"/>
        </w:rPr>
        <w:t>area</w:t>
      </w:r>
      <w:r>
        <w:t xml:space="preserve"> regressions, photosynthetic </w:t>
      </w:r>
      <w:r>
        <w:lastRenderedPageBreak/>
        <w:t>pathway to the</w:t>
      </w:r>
      <w:r w:rsidRPr="00B529F9">
        <w:t xml:space="preserve"> </w:t>
      </w:r>
      <w:r>
        <w:t xml:space="preserve">leaf </w:t>
      </w:r>
      <w:proofErr w:type="gramStart"/>
      <w:r>
        <w:rPr>
          <w:i/>
          <w:iCs/>
        </w:rPr>
        <w:t>C</w:t>
      </w:r>
      <w:r>
        <w:rPr>
          <w:vertAlign w:val="subscript"/>
        </w:rPr>
        <w:t>i</w:t>
      </w:r>
      <w:r>
        <w:t>:</w:t>
      </w:r>
      <w:r>
        <w:rPr>
          <w:i/>
          <w:iCs/>
        </w:rPr>
        <w:t>C</w:t>
      </w:r>
      <w:r>
        <w:rPr>
          <w:vertAlign w:val="subscript"/>
        </w:rPr>
        <w:t>a</w:t>
      </w:r>
      <w:proofErr w:type="gramEnd"/>
      <w:r>
        <w:t xml:space="preserve">, </w:t>
      </w:r>
      <w:r>
        <w:rPr>
          <w:i/>
          <w:iCs/>
        </w:rPr>
        <w:t>M</w:t>
      </w:r>
      <w:r>
        <w:rPr>
          <w:vertAlign w:val="subscript"/>
        </w:rPr>
        <w:t>area</w:t>
      </w:r>
      <w:r>
        <w:t xml:space="preserve">, and </w:t>
      </w:r>
      <w:r>
        <w:rPr>
          <w:i/>
          <w:iCs/>
        </w:rPr>
        <w:t>N</w:t>
      </w:r>
      <w:r>
        <w:rPr>
          <w:vertAlign w:val="subscript"/>
        </w:rPr>
        <w:t>mass</w:t>
      </w:r>
      <w:r>
        <w:t xml:space="preserve"> regressions, percent clay content to the </w:t>
      </w:r>
      <w:r>
        <w:rPr>
          <w:i/>
          <w:iCs/>
        </w:rPr>
        <w:t>N</w:t>
      </w:r>
      <w:r>
        <w:rPr>
          <w:vertAlign w:val="subscript"/>
        </w:rPr>
        <w:t>mass</w:t>
      </w:r>
      <w:r>
        <w:t xml:space="preserve"> regression, soil moisture to the </w:t>
      </w:r>
      <w:r>
        <w:t xml:space="preserve">leaf </w:t>
      </w:r>
      <w:r>
        <w:rPr>
          <w:i/>
          <w:iCs/>
        </w:rPr>
        <w:t>C</w:t>
      </w:r>
      <w:r>
        <w:rPr>
          <w:vertAlign w:val="subscript"/>
        </w:rPr>
        <w:t>i</w:t>
      </w:r>
      <w:r>
        <w:t>:</w:t>
      </w:r>
      <w:r>
        <w:rPr>
          <w:i/>
          <w:iCs/>
        </w:rPr>
        <w:t>C</w:t>
      </w:r>
      <w:r>
        <w:rPr>
          <w:vertAlign w:val="subscript"/>
        </w:rPr>
        <w:t>a</w:t>
      </w:r>
      <w:r>
        <w:t xml:space="preserve"> regression</w:t>
      </w:r>
      <w:r w:rsidR="00EA1E6D">
        <w:t xml:space="preserve">, and </w:t>
      </w:r>
      <w:r w:rsidR="00EA1E6D">
        <w:rPr>
          <w:i/>
          <w:iCs/>
          <w:lang w:val="el-GR"/>
        </w:rPr>
        <w:t>β</w:t>
      </w:r>
      <w:r w:rsidR="00EA1E6D" w:rsidRPr="00EA1E6D">
        <w:t xml:space="preserve"> </w:t>
      </w:r>
      <w:r w:rsidR="00EA1E6D">
        <w:t xml:space="preserve">to the </w:t>
      </w:r>
      <w:r w:rsidR="00EA1E6D">
        <w:rPr>
          <w:i/>
          <w:iCs/>
        </w:rPr>
        <w:t>N</w:t>
      </w:r>
      <w:r w:rsidR="00EA1E6D">
        <w:rPr>
          <w:vertAlign w:val="subscript"/>
        </w:rPr>
        <w:t>mass</w:t>
      </w:r>
      <w:r w:rsidR="00EA1E6D">
        <w:t xml:space="preserve"> regression</w:t>
      </w:r>
      <w:r>
        <w:t>. 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EA1E6D">
        <w:t>21.328</w:t>
      </w:r>
      <w:r>
        <w:t>, p</w:t>
      </w:r>
      <w:r>
        <w:t>=0.</w:t>
      </w:r>
      <w:r w:rsidR="004F3544">
        <w:t>9</w:t>
      </w:r>
      <w:r w:rsidR="00EA1E6D">
        <w:t>87</w:t>
      </w:r>
      <w:r>
        <w:t>; df=</w:t>
      </w:r>
      <w:r w:rsidR="00EA1E6D">
        <w:t>38</w:t>
      </w:r>
      <w:r>
        <w:t>; AIC=</w:t>
      </w:r>
      <w:r w:rsidR="004F3544">
        <w:t>12</w:t>
      </w:r>
      <w:r w:rsidR="00EA1E6D">
        <w:t>3.328</w:t>
      </w:r>
      <w:r>
        <w:t>; BIC=</w:t>
      </w:r>
      <w:r w:rsidR="00EA1E6D">
        <w:t>330.462</w:t>
      </w:r>
      <w:r>
        <w:t>)</w:t>
      </w:r>
      <w:r w:rsidR="00D33D82">
        <w:t xml:space="preserve"> and satisfied goodness-of-fit recommendations for piecewise structural equation models </w:t>
      </w:r>
      <w:r w:rsidR="00D33D82">
        <w:fldChar w:fldCharType="begin" w:fldLock="1"/>
      </w:r>
      <w:r w:rsidR="00D33D82">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D33D82">
        <w:t>.</w:t>
      </w:r>
    </w:p>
    <w:p w14:paraId="2FD36440" w14:textId="77777777" w:rsidR="00D33D82" w:rsidRDefault="00D33D82" w:rsidP="0025039E">
      <w:pPr>
        <w:autoSpaceDE w:val="0"/>
        <w:autoSpaceDN w:val="0"/>
        <w:adjustRightInd w:val="0"/>
        <w:spacing w:line="360" w:lineRule="auto"/>
        <w:rPr>
          <w:b/>
          <w:bCs/>
          <w:color w:val="000000" w:themeColor="text1"/>
        </w:rPr>
      </w:pPr>
    </w:p>
    <w:p w14:paraId="5F16A458" w14:textId="47840C29"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3F6A2157" w14:textId="55C0820D" w:rsidR="00F84394" w:rsidRPr="00F84394" w:rsidRDefault="00EA6746" w:rsidP="00CD59F2">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2985.01</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plant functional groups (nitrogen-by-plant functional group interaction: </w:t>
      </w:r>
      <w:r w:rsidR="004E1D06">
        <w:rPr>
          <w:i/>
          <w:iCs/>
          <w:color w:val="000000" w:themeColor="text1"/>
        </w:rPr>
        <w:t>p</w:t>
      </w:r>
      <w:r w:rsidR="004E1D06">
        <w:rPr>
          <w:color w:val="000000" w:themeColor="text1"/>
        </w:rPr>
        <w:t>=0.</w:t>
      </w:r>
      <w:r w:rsidR="00F84394">
        <w:rPr>
          <w:color w:val="000000" w:themeColor="text1"/>
        </w:rPr>
        <w:t>438; Table 2)</w:t>
      </w:r>
      <w:r w:rsidR="004E1D06">
        <w:rPr>
          <w:color w:val="000000" w:themeColor="text1"/>
        </w:rPr>
        <w:t xml:space="preserve">. </w:t>
      </w:r>
      <w:r w:rsidR="00F84394">
        <w:rPr>
          <w:color w:val="000000" w:themeColor="text1"/>
        </w:rPr>
        <w:t xml:space="preserve">An interaction between soil moisture and plant functional group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apparent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=0.403)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plant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lower </w:t>
      </w:r>
      <w:r w:rsidR="00F84394">
        <w:rPr>
          <w:i/>
          <w:iCs/>
          <w:color w:val="000000" w:themeColor="text1"/>
          <w:lang w:val="el-GR"/>
        </w:rPr>
        <w:t>β</w:t>
      </w:r>
      <w:r w:rsidR="00F84394">
        <w:rPr>
          <w:color w:val="000000" w:themeColor="text1"/>
        </w:rPr>
        <w:t xml:space="preserve"> than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p>
    <w:p w14:paraId="2109BFC9" w14:textId="2183F214" w:rsidR="00EA6746" w:rsidRDefault="00EA6746" w:rsidP="0025039E">
      <w:pPr>
        <w:spacing w:line="360" w:lineRule="auto"/>
        <w:ind w:firstLine="720"/>
        <w:rPr>
          <w:color w:val="000000" w:themeColor="text1"/>
        </w:rPr>
      </w:pP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6253B2"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6253B2" w:rsidRPr="003F18D0" w:rsidRDefault="006253B2" w:rsidP="006253B2">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6253B2" w:rsidRPr="006253B2" w:rsidRDefault="006253B2" w:rsidP="006253B2">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1043F5FC" w:rsidR="006253B2" w:rsidRPr="006253B2" w:rsidRDefault="006253B2" w:rsidP="006253B2">
            <w:pPr>
              <w:spacing w:line="276" w:lineRule="auto"/>
              <w:jc w:val="right"/>
              <w:rPr>
                <w:color w:val="000000"/>
              </w:rPr>
            </w:pPr>
            <w:r w:rsidRPr="006253B2">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39D2C71D" w:rsidR="006253B2" w:rsidRPr="006253B2" w:rsidRDefault="006253B2" w:rsidP="006253B2">
            <w:pPr>
              <w:spacing w:line="276" w:lineRule="auto"/>
              <w:jc w:val="right"/>
              <w:rPr>
                <w:color w:val="000000"/>
              </w:rPr>
            </w:pPr>
            <w:r w:rsidRPr="006253B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B0CF396" w:rsidR="006253B2" w:rsidRPr="006253B2" w:rsidRDefault="006253B2" w:rsidP="006253B2">
            <w:pPr>
              <w:spacing w:line="276" w:lineRule="auto"/>
              <w:jc w:val="right"/>
              <w:rPr>
                <w:color w:val="000000"/>
              </w:rPr>
            </w:pPr>
            <w:r w:rsidRPr="006253B2">
              <w:rPr>
                <w:color w:val="000000"/>
              </w:rPr>
              <w:t>-</w:t>
            </w:r>
          </w:p>
        </w:tc>
      </w:tr>
      <w:tr w:rsidR="006253B2"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6253B2" w:rsidRPr="003F18D0" w:rsidRDefault="006253B2" w:rsidP="006253B2">
            <w:pPr>
              <w:spacing w:line="276" w:lineRule="auto"/>
              <w:rPr>
                <w:color w:val="000000"/>
              </w:rPr>
            </w:pPr>
            <w:r w:rsidRPr="00C93F1B">
              <w:rPr>
                <w:color w:val="000000"/>
              </w:rPr>
              <w:t>Soil moisture</w:t>
            </w:r>
            <w:r>
              <w:rPr>
                <w:color w:val="000000"/>
              </w:rPr>
              <w:t xml:space="preserve"> (</w:t>
            </w:r>
            <w:r w:rsidRPr="006028A3">
              <w:rPr>
                <w:i/>
                <w:iCs/>
                <w:color w:val="000000"/>
              </w:rPr>
              <w:t>SM</w:t>
            </w:r>
            <w:r w:rsidR="004D1026"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81A7A76" w:rsidR="006253B2" w:rsidRPr="006253B2" w:rsidRDefault="006253B2" w:rsidP="006253B2">
            <w:pPr>
              <w:spacing w:line="276" w:lineRule="auto"/>
              <w:jc w:val="right"/>
              <w:rPr>
                <w:color w:val="000000"/>
              </w:rPr>
            </w:pPr>
            <w:r w:rsidRPr="006253B2">
              <w:rPr>
                <w:color w:val="000000"/>
              </w:rPr>
              <w:t>-5.72E+00</w:t>
            </w:r>
          </w:p>
        </w:tc>
        <w:tc>
          <w:tcPr>
            <w:tcW w:w="1122" w:type="dxa"/>
            <w:tcBorders>
              <w:top w:val="nil"/>
              <w:left w:val="nil"/>
              <w:bottom w:val="nil"/>
              <w:right w:val="nil"/>
            </w:tcBorders>
            <w:shd w:val="clear" w:color="auto" w:fill="auto"/>
            <w:noWrap/>
            <w:vAlign w:val="bottom"/>
            <w:hideMark/>
          </w:tcPr>
          <w:p w14:paraId="6E9B96D3" w14:textId="7654C818" w:rsidR="006253B2" w:rsidRPr="006253B2" w:rsidRDefault="006253B2" w:rsidP="006253B2">
            <w:pPr>
              <w:spacing w:line="276" w:lineRule="auto"/>
              <w:jc w:val="right"/>
              <w:rPr>
                <w:color w:val="000000"/>
              </w:rPr>
            </w:pPr>
            <w:r w:rsidRPr="006253B2">
              <w:rPr>
                <w:color w:val="000000"/>
              </w:rPr>
              <w:t>7.834</w:t>
            </w:r>
          </w:p>
        </w:tc>
        <w:tc>
          <w:tcPr>
            <w:tcW w:w="1083" w:type="dxa"/>
            <w:tcBorders>
              <w:top w:val="nil"/>
              <w:left w:val="nil"/>
              <w:bottom w:val="nil"/>
              <w:right w:val="nil"/>
            </w:tcBorders>
            <w:shd w:val="clear" w:color="auto" w:fill="auto"/>
            <w:noWrap/>
            <w:vAlign w:val="bottom"/>
            <w:hideMark/>
          </w:tcPr>
          <w:p w14:paraId="61F61403" w14:textId="1F2B8D9E" w:rsidR="006253B2" w:rsidRPr="006253B2" w:rsidRDefault="006253B2" w:rsidP="006253B2">
            <w:pPr>
              <w:spacing w:line="276" w:lineRule="auto"/>
              <w:jc w:val="right"/>
              <w:rPr>
                <w:b/>
                <w:bCs/>
                <w:color w:val="000000"/>
              </w:rPr>
            </w:pPr>
            <w:r w:rsidRPr="006253B2">
              <w:rPr>
                <w:b/>
                <w:bCs/>
                <w:color w:val="000000"/>
              </w:rPr>
              <w:t>0.005</w:t>
            </w:r>
          </w:p>
        </w:tc>
      </w:tr>
      <w:tr w:rsidR="006253B2"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6253B2" w:rsidRPr="003F18D0" w:rsidRDefault="006253B2" w:rsidP="006253B2">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1C75F9D3" w:rsidR="006253B2" w:rsidRPr="006253B2" w:rsidRDefault="006253B2" w:rsidP="006253B2">
            <w:pPr>
              <w:spacing w:line="276" w:lineRule="auto"/>
              <w:jc w:val="right"/>
              <w:rPr>
                <w:color w:val="000000"/>
              </w:rPr>
            </w:pPr>
            <w:r w:rsidRPr="006253B2">
              <w:rPr>
                <w:color w:val="000000"/>
              </w:rPr>
              <w:t>-3.18E-01</w:t>
            </w:r>
          </w:p>
        </w:tc>
        <w:tc>
          <w:tcPr>
            <w:tcW w:w="1122" w:type="dxa"/>
            <w:tcBorders>
              <w:top w:val="nil"/>
              <w:left w:val="nil"/>
              <w:bottom w:val="nil"/>
              <w:right w:val="nil"/>
            </w:tcBorders>
            <w:shd w:val="clear" w:color="auto" w:fill="auto"/>
            <w:noWrap/>
            <w:vAlign w:val="bottom"/>
            <w:hideMark/>
          </w:tcPr>
          <w:p w14:paraId="2AC0601B" w14:textId="4BA3F6EC" w:rsidR="006253B2" w:rsidRPr="006253B2" w:rsidRDefault="006253B2" w:rsidP="006253B2">
            <w:pPr>
              <w:spacing w:line="276" w:lineRule="auto"/>
              <w:jc w:val="right"/>
              <w:rPr>
                <w:color w:val="000000"/>
              </w:rPr>
            </w:pPr>
            <w:r w:rsidRPr="006253B2">
              <w:rPr>
                <w:color w:val="000000"/>
              </w:rPr>
              <w:t>9.176</w:t>
            </w:r>
          </w:p>
        </w:tc>
        <w:tc>
          <w:tcPr>
            <w:tcW w:w="1083" w:type="dxa"/>
            <w:tcBorders>
              <w:top w:val="nil"/>
              <w:left w:val="nil"/>
              <w:bottom w:val="nil"/>
              <w:right w:val="nil"/>
            </w:tcBorders>
            <w:shd w:val="clear" w:color="auto" w:fill="auto"/>
            <w:noWrap/>
            <w:vAlign w:val="bottom"/>
            <w:hideMark/>
          </w:tcPr>
          <w:p w14:paraId="3133C413" w14:textId="1C64CE83" w:rsidR="006253B2" w:rsidRPr="006253B2" w:rsidRDefault="006253B2" w:rsidP="006253B2">
            <w:pPr>
              <w:spacing w:line="276" w:lineRule="auto"/>
              <w:jc w:val="right"/>
              <w:rPr>
                <w:b/>
                <w:bCs/>
                <w:color w:val="000000"/>
              </w:rPr>
            </w:pPr>
            <w:r w:rsidRPr="006253B2">
              <w:rPr>
                <w:b/>
                <w:bCs/>
                <w:color w:val="000000"/>
              </w:rPr>
              <w:t>0.002</w:t>
            </w:r>
          </w:p>
        </w:tc>
      </w:tr>
      <w:tr w:rsidR="006253B2"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6253B2" w:rsidRPr="003F18D0" w:rsidRDefault="006253B2" w:rsidP="006253B2">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447F16E0"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7BE05AA5" w14:textId="668C159D" w:rsidR="006253B2" w:rsidRPr="006253B2" w:rsidRDefault="006253B2" w:rsidP="006253B2">
            <w:pPr>
              <w:spacing w:line="276" w:lineRule="auto"/>
              <w:jc w:val="right"/>
              <w:rPr>
                <w:color w:val="000000"/>
              </w:rPr>
            </w:pPr>
            <w:r w:rsidRPr="006253B2">
              <w:rPr>
                <w:color w:val="000000"/>
              </w:rPr>
              <w:t>87.298</w:t>
            </w:r>
          </w:p>
        </w:tc>
        <w:tc>
          <w:tcPr>
            <w:tcW w:w="1083" w:type="dxa"/>
            <w:tcBorders>
              <w:top w:val="nil"/>
              <w:left w:val="nil"/>
              <w:bottom w:val="nil"/>
              <w:right w:val="nil"/>
            </w:tcBorders>
            <w:shd w:val="clear" w:color="auto" w:fill="auto"/>
            <w:noWrap/>
            <w:vAlign w:val="bottom"/>
            <w:hideMark/>
          </w:tcPr>
          <w:p w14:paraId="69027236" w14:textId="79537256" w:rsidR="006253B2" w:rsidRPr="006253B2" w:rsidRDefault="006253B2" w:rsidP="006253B2">
            <w:pPr>
              <w:spacing w:line="276" w:lineRule="auto"/>
              <w:jc w:val="right"/>
              <w:rPr>
                <w:b/>
                <w:bCs/>
                <w:color w:val="000000"/>
              </w:rPr>
            </w:pPr>
            <w:r w:rsidRPr="006253B2">
              <w:rPr>
                <w:b/>
                <w:bCs/>
                <w:color w:val="000000"/>
              </w:rPr>
              <w:t>&lt;0.001</w:t>
            </w:r>
          </w:p>
        </w:tc>
      </w:tr>
      <w:tr w:rsidR="006253B2"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6253B2" w:rsidRPr="003F18D0" w:rsidRDefault="006253B2" w:rsidP="006253B2">
            <w:pPr>
              <w:spacing w:line="276" w:lineRule="auto"/>
              <w:rPr>
                <w:color w:val="000000"/>
              </w:rPr>
            </w:pPr>
            <w:r w:rsidRPr="003F18D0">
              <w:rPr>
                <w:color w:val="000000"/>
              </w:rPr>
              <w:t>SM</w:t>
            </w:r>
            <w:r w:rsidR="004D1026"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6253B2" w:rsidRPr="006253B2" w:rsidRDefault="006253B2" w:rsidP="006253B2">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13CA4F5B" w:rsidR="006253B2" w:rsidRPr="006253B2" w:rsidRDefault="006253B2" w:rsidP="006253B2">
            <w:pPr>
              <w:spacing w:line="276" w:lineRule="auto"/>
              <w:jc w:val="right"/>
              <w:rPr>
                <w:color w:val="000000"/>
              </w:rPr>
            </w:pPr>
            <w:r w:rsidRPr="006253B2">
              <w:rPr>
                <w:color w:val="000000"/>
              </w:rPr>
              <w:t>7.39E-01</w:t>
            </w:r>
          </w:p>
        </w:tc>
        <w:tc>
          <w:tcPr>
            <w:tcW w:w="1122" w:type="dxa"/>
            <w:tcBorders>
              <w:top w:val="nil"/>
              <w:left w:val="nil"/>
              <w:bottom w:val="nil"/>
              <w:right w:val="nil"/>
            </w:tcBorders>
            <w:shd w:val="clear" w:color="auto" w:fill="auto"/>
            <w:noWrap/>
            <w:vAlign w:val="bottom"/>
            <w:hideMark/>
          </w:tcPr>
          <w:p w14:paraId="2A866AAF" w14:textId="35C0E600" w:rsidR="006253B2" w:rsidRPr="006253B2" w:rsidRDefault="006253B2" w:rsidP="006253B2">
            <w:pPr>
              <w:spacing w:line="276" w:lineRule="auto"/>
              <w:jc w:val="right"/>
              <w:rPr>
                <w:color w:val="000000"/>
              </w:rPr>
            </w:pPr>
            <w:r w:rsidRPr="006253B2">
              <w:rPr>
                <w:color w:val="000000"/>
              </w:rPr>
              <w:t>0.651</w:t>
            </w:r>
          </w:p>
        </w:tc>
        <w:tc>
          <w:tcPr>
            <w:tcW w:w="1083" w:type="dxa"/>
            <w:tcBorders>
              <w:top w:val="nil"/>
              <w:left w:val="nil"/>
              <w:bottom w:val="nil"/>
              <w:right w:val="nil"/>
            </w:tcBorders>
            <w:shd w:val="clear" w:color="auto" w:fill="auto"/>
            <w:noWrap/>
            <w:vAlign w:val="bottom"/>
            <w:hideMark/>
          </w:tcPr>
          <w:p w14:paraId="01B77473" w14:textId="218265D2" w:rsidR="006253B2" w:rsidRPr="006253B2" w:rsidRDefault="006253B2" w:rsidP="006253B2">
            <w:pPr>
              <w:spacing w:line="276" w:lineRule="auto"/>
              <w:jc w:val="right"/>
              <w:rPr>
                <w:b/>
                <w:bCs/>
                <w:color w:val="000000"/>
              </w:rPr>
            </w:pPr>
            <w:r w:rsidRPr="006253B2">
              <w:rPr>
                <w:color w:val="000000"/>
              </w:rPr>
              <w:t>0.42</w:t>
            </w:r>
            <w:r>
              <w:rPr>
                <w:color w:val="000000"/>
              </w:rPr>
              <w:t>0</w:t>
            </w:r>
          </w:p>
        </w:tc>
      </w:tr>
      <w:tr w:rsidR="006253B2"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6FC3E71C"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nil"/>
              <w:right w:val="nil"/>
            </w:tcBorders>
            <w:shd w:val="clear" w:color="auto" w:fill="auto"/>
            <w:noWrap/>
            <w:vAlign w:val="bottom"/>
            <w:hideMark/>
          </w:tcPr>
          <w:p w14:paraId="0CC51DBE" w14:textId="353C4A6D" w:rsidR="006253B2" w:rsidRPr="006253B2" w:rsidRDefault="006253B2" w:rsidP="006253B2">
            <w:pPr>
              <w:spacing w:line="276" w:lineRule="auto"/>
              <w:jc w:val="right"/>
              <w:rPr>
                <w:color w:val="000000"/>
              </w:rPr>
            </w:pPr>
            <w:r w:rsidRPr="006253B2">
              <w:rPr>
                <w:color w:val="000000"/>
              </w:rPr>
              <w:t>13.665</w:t>
            </w:r>
          </w:p>
        </w:tc>
        <w:tc>
          <w:tcPr>
            <w:tcW w:w="1083" w:type="dxa"/>
            <w:tcBorders>
              <w:top w:val="nil"/>
              <w:left w:val="nil"/>
              <w:bottom w:val="nil"/>
              <w:right w:val="nil"/>
            </w:tcBorders>
            <w:shd w:val="clear" w:color="auto" w:fill="auto"/>
            <w:noWrap/>
            <w:vAlign w:val="bottom"/>
            <w:hideMark/>
          </w:tcPr>
          <w:p w14:paraId="0112A9E4" w14:textId="4A6E181D" w:rsidR="006253B2" w:rsidRPr="006253B2" w:rsidRDefault="006253B2" w:rsidP="006253B2">
            <w:pPr>
              <w:spacing w:line="276" w:lineRule="auto"/>
              <w:jc w:val="right"/>
              <w:rPr>
                <w:b/>
                <w:bCs/>
                <w:i/>
                <w:iCs/>
                <w:color w:val="000000"/>
              </w:rPr>
            </w:pPr>
            <w:r w:rsidRPr="006253B2">
              <w:rPr>
                <w:b/>
                <w:bCs/>
                <w:color w:val="000000"/>
              </w:rPr>
              <w:t>0.001</w:t>
            </w:r>
          </w:p>
        </w:tc>
      </w:tr>
      <w:tr w:rsidR="006253B2"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6253B2" w:rsidRPr="003F18D0" w:rsidRDefault="006253B2" w:rsidP="006253B2">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16C4B1D6"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right w:val="nil"/>
            </w:tcBorders>
            <w:shd w:val="clear" w:color="auto" w:fill="auto"/>
            <w:noWrap/>
            <w:vAlign w:val="bottom"/>
            <w:hideMark/>
          </w:tcPr>
          <w:p w14:paraId="0822C348" w14:textId="4989D3C9" w:rsidR="006253B2" w:rsidRPr="006253B2" w:rsidRDefault="006253B2" w:rsidP="006253B2">
            <w:pPr>
              <w:spacing w:line="276" w:lineRule="auto"/>
              <w:jc w:val="right"/>
              <w:rPr>
                <w:color w:val="000000"/>
              </w:rPr>
            </w:pPr>
            <w:r w:rsidRPr="006253B2">
              <w:rPr>
                <w:color w:val="000000"/>
              </w:rPr>
              <w:t>1.649</w:t>
            </w:r>
          </w:p>
        </w:tc>
        <w:tc>
          <w:tcPr>
            <w:tcW w:w="1083" w:type="dxa"/>
            <w:tcBorders>
              <w:top w:val="nil"/>
              <w:left w:val="nil"/>
              <w:right w:val="nil"/>
            </w:tcBorders>
            <w:shd w:val="clear" w:color="auto" w:fill="auto"/>
            <w:noWrap/>
            <w:vAlign w:val="bottom"/>
            <w:hideMark/>
          </w:tcPr>
          <w:p w14:paraId="38AA58D4" w14:textId="47077C0A" w:rsidR="006253B2" w:rsidRPr="006253B2" w:rsidRDefault="006253B2" w:rsidP="006253B2">
            <w:pPr>
              <w:spacing w:line="276" w:lineRule="auto"/>
              <w:jc w:val="right"/>
              <w:rPr>
                <w:b/>
                <w:bCs/>
                <w:i/>
                <w:iCs/>
                <w:color w:val="000000"/>
              </w:rPr>
            </w:pPr>
            <w:r w:rsidRPr="006253B2">
              <w:rPr>
                <w:color w:val="000000"/>
              </w:rPr>
              <w:t>0.438</w:t>
            </w:r>
          </w:p>
        </w:tc>
      </w:tr>
      <w:tr w:rsidR="006253B2"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6253B2" w:rsidRPr="003F18D0" w:rsidRDefault="006253B2" w:rsidP="006253B2">
            <w:pPr>
              <w:spacing w:line="276" w:lineRule="auto"/>
              <w:rPr>
                <w:color w:val="000000"/>
              </w:rPr>
            </w:pPr>
            <w:r w:rsidRPr="003F18D0">
              <w:rPr>
                <w:color w:val="000000"/>
              </w:rPr>
              <w:t>SM</w:t>
            </w:r>
            <w:r w:rsidR="004D1026">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6253B2" w:rsidRPr="006253B2" w:rsidRDefault="006253B2" w:rsidP="006253B2">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074F7B4" w:rsidR="006253B2" w:rsidRPr="006253B2" w:rsidRDefault="006253B2" w:rsidP="006253B2">
            <w:pPr>
              <w:spacing w:line="276" w:lineRule="auto"/>
              <w:jc w:val="right"/>
              <w:rPr>
                <w:color w:val="000000"/>
              </w:rPr>
            </w:pPr>
            <w:r w:rsidRPr="006253B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DCEA49C" w:rsidR="006253B2" w:rsidRPr="006253B2" w:rsidRDefault="006253B2" w:rsidP="006253B2">
            <w:pPr>
              <w:spacing w:line="276" w:lineRule="auto"/>
              <w:jc w:val="right"/>
              <w:rPr>
                <w:color w:val="000000"/>
              </w:rPr>
            </w:pPr>
            <w:r w:rsidRPr="006253B2">
              <w:rPr>
                <w:color w:val="000000"/>
              </w:rPr>
              <w:t>0.998</w:t>
            </w:r>
          </w:p>
        </w:tc>
        <w:tc>
          <w:tcPr>
            <w:tcW w:w="1083" w:type="dxa"/>
            <w:tcBorders>
              <w:top w:val="nil"/>
              <w:left w:val="nil"/>
              <w:bottom w:val="single" w:sz="4" w:space="0" w:color="auto"/>
              <w:right w:val="nil"/>
            </w:tcBorders>
            <w:shd w:val="clear" w:color="auto" w:fill="auto"/>
            <w:noWrap/>
            <w:vAlign w:val="bottom"/>
            <w:hideMark/>
          </w:tcPr>
          <w:p w14:paraId="1CABBD5E" w14:textId="7B074006" w:rsidR="006253B2" w:rsidRPr="006253B2" w:rsidRDefault="006253B2" w:rsidP="006253B2">
            <w:pPr>
              <w:spacing w:line="276" w:lineRule="auto"/>
              <w:jc w:val="right"/>
              <w:rPr>
                <w:color w:val="000000"/>
              </w:rPr>
            </w:pPr>
            <w:r w:rsidRPr="006253B2">
              <w:rPr>
                <w:color w:val="000000"/>
              </w:rPr>
              <w:t>0.607</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A070948" w:rsidR="002D386D" w:rsidRDefault="00696144" w:rsidP="0025039E">
      <w:pPr>
        <w:spacing w:line="360" w:lineRule="auto"/>
        <w:rPr>
          <w:b/>
          <w:bCs/>
          <w:color w:val="000000" w:themeColor="text1"/>
        </w:rPr>
      </w:pPr>
      <w:r>
        <w:rPr>
          <w:b/>
          <w:bCs/>
          <w:noProof/>
          <w:color w:val="000000" w:themeColor="text1"/>
        </w:rPr>
        <w:drawing>
          <wp:inline distT="0" distB="0" distL="0" distR="0" wp14:anchorId="1AFBC063" wp14:editId="019425E4">
            <wp:extent cx="5943600" cy="2228850"/>
            <wp:effectExtent l="0" t="0" r="0" b="6350"/>
            <wp:docPr id="1617453522"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3522" name="Picture 5" descr="Chart, scatter chart&#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02D0701A"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w:t>
      </w:r>
      <w:r w:rsidR="00B34E20">
        <w:rPr>
          <w:color w:val="000000" w:themeColor="text1"/>
        </w:rPr>
        <w:t>as a percent of site water holding capacity</w:t>
      </w:r>
      <w:r w:rsidR="00B34E20">
        <w:rPr>
          <w:color w:val="000000" w:themeColor="text1"/>
        </w:rPr>
        <w:t>)</w:t>
      </w:r>
      <w:r w:rsidR="00674E71">
        <w:rPr>
          <w:color w:val="000000" w:themeColor="text1"/>
        </w:rPr>
        <w:t xml:space="preserve"> is represented on the x-axis in (b)</w:t>
      </w:r>
      <w:r w:rsidR="00B34E20">
        <w:rPr>
          <w:color w:val="000000" w:themeColor="text1"/>
        </w:rPr>
        <w:t xml:space="preserve">. Square root transformed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Points are jittered along the x-axis for visibility. Trendlines</w:t>
      </w:r>
      <w:r w:rsidR="00B34E20">
        <w:rPr>
          <w:color w:val="000000" w:themeColor="text1"/>
        </w:rPr>
        <w:t xml:space="preserve"> and 95% confidence interval error ribbons denote </w:t>
      </w:r>
      <w:r w:rsidR="00B34E20">
        <w:rPr>
          <w:color w:val="000000" w:themeColor="text1"/>
        </w:rPr>
        <w:t>bivariate relationships where the regression line slope is different from zero (</w:t>
      </w:r>
      <w:r w:rsidR="00B34E20">
        <w:rPr>
          <w:i/>
          <w:iCs/>
          <w:color w:val="000000" w:themeColor="text1"/>
        </w:rPr>
        <w:t>p</w:t>
      </w:r>
      <w:r w:rsidR="00B34E20">
        <w:rPr>
          <w:color w:val="000000" w:themeColor="text1"/>
        </w:rPr>
        <w:t>&lt;0.05)</w:t>
      </w:r>
      <w:r w:rsidR="00B34E20">
        <w:rPr>
          <w:color w:val="000000" w:themeColor="text1"/>
        </w:rPr>
        <w:t>, drawn using model predictions using the ‘</w:t>
      </w:r>
      <w:r w:rsidR="00674E71">
        <w:rPr>
          <w:color w:val="000000" w:themeColor="text1"/>
        </w:rPr>
        <w:t xml:space="preserve">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p>
    <w:p w14:paraId="564645C0" w14:textId="00F19F30"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-8</w:t>
      </w:r>
      <w:r w:rsidR="006253B2">
        <w:rPr>
          <w:rFonts w:ascii="Times New Roman" w:hAnsi="Times New Roman" w:cs="Times New Roman"/>
          <w:sz w:val="24"/>
          <w:szCs w:val="24"/>
        </w:rPr>
        <w:t>82.13</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proofErr w:type="gramStart"/>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proofErr w:type="gramEnd"/>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though a weak marginal interaction between vapor pressure deficit and plant functional group effect </w:t>
      </w:r>
      <w:r w:rsidR="00FE0C82">
        <w:rPr>
          <w:rFonts w:ascii="Times New Roman" w:hAnsi="Times New Roman" w:cs="Times New Roman"/>
          <w:color w:val="000000" w:themeColor="text1"/>
          <w:sz w:val="24"/>
          <w:szCs w:val="24"/>
        </w:rPr>
        <w:t>(</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=0.100; Table 3),</w:t>
      </w:r>
      <w:r w:rsidR="00FE0C82">
        <w:rPr>
          <w:rFonts w:ascii="Times New Roman" w:hAnsi="Times New Roman" w:cs="Times New Roman"/>
          <w:color w:val="000000" w:themeColor="text1"/>
          <w:sz w:val="24"/>
          <w:szCs w:val="24"/>
        </w:rPr>
        <w:t xml:space="preserve"> suggested that this pattern was driven by stronger negative effects of vapor pressure deficit on </w:t>
      </w:r>
      <w:r w:rsidR="00FE0C82" w:rsidRPr="00FE4728">
        <w:rPr>
          <w:rFonts w:ascii="Times New Roman" w:hAnsi="Times New Roman" w:cs="Times New Roman"/>
          <w:color w:val="000000" w:themeColor="text1"/>
          <w:sz w:val="24"/>
          <w:szCs w:val="24"/>
        </w:rPr>
        <w:t xml:space="preserve">leaf </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i</w:t>
      </w:r>
      <w:r w:rsidR="00FE0C82" w:rsidRPr="00FE4728">
        <w:rPr>
          <w:rFonts w:ascii="Times New Roman" w:hAnsi="Times New Roman" w:cs="Times New Roman"/>
          <w:color w:val="000000" w:themeColor="text1"/>
          <w:sz w:val="24"/>
          <w:szCs w:val="24"/>
        </w:rPr>
        <w:t>:</w:t>
      </w:r>
      <w:r w:rsidR="00FE0C82" w:rsidRPr="00FE4728">
        <w:rPr>
          <w:rFonts w:ascii="Times New Roman" w:hAnsi="Times New Roman" w:cs="Times New Roman"/>
          <w:i/>
          <w:iCs/>
          <w:color w:val="000000" w:themeColor="text1"/>
          <w:sz w:val="24"/>
          <w:szCs w:val="24"/>
        </w:rPr>
        <w:t>C</w:t>
      </w:r>
      <w:r w:rsidR="00FE0C82" w:rsidRPr="00FE4728">
        <w:rPr>
          <w:rFonts w:ascii="Times New Roman" w:hAnsi="Times New Roman" w:cs="Times New Roman"/>
          <w:color w:val="000000" w:themeColor="text1"/>
          <w:sz w:val="24"/>
          <w:szCs w:val="24"/>
          <w:vertAlign w:val="subscript"/>
        </w:rPr>
        <w:t>a</w:t>
      </w:r>
      <w:r w:rsidR="00FE0C82">
        <w:rPr>
          <w:rFonts w:ascii="Times New Roman" w:hAnsi="Times New Roman" w:cs="Times New Roman"/>
          <w:color w:val="000000" w:themeColor="text1"/>
          <w:sz w:val="24"/>
          <w:szCs w:val="24"/>
        </w:rPr>
        <w:t xml:space="preserve"> in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N-fixers and C</w:t>
      </w:r>
      <w:r w:rsidR="00FE0C82">
        <w:rPr>
          <w:rFonts w:ascii="Times New Roman" w:hAnsi="Times New Roman" w:cs="Times New Roman"/>
          <w:color w:val="000000" w:themeColor="text1"/>
          <w:sz w:val="24"/>
          <w:szCs w:val="24"/>
          <w:vertAlign w:val="subscript"/>
        </w:rPr>
        <w:t>3</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&lt;0.001 in both cases; Fig. 3a) than C</w:t>
      </w:r>
      <w:r w:rsidR="00FE0C82">
        <w:rPr>
          <w:rFonts w:ascii="Times New Roman" w:hAnsi="Times New Roman" w:cs="Times New Roman"/>
          <w:color w:val="000000" w:themeColor="text1"/>
          <w:sz w:val="24"/>
          <w:szCs w:val="24"/>
          <w:vertAlign w:val="subscript"/>
        </w:rPr>
        <w:t>4</w:t>
      </w:r>
      <w:r w:rsidR="00FE0C82">
        <w:rPr>
          <w:rFonts w:ascii="Times New Roman" w:hAnsi="Times New Roman" w:cs="Times New Roman"/>
          <w:color w:val="000000" w:themeColor="text1"/>
          <w:sz w:val="24"/>
          <w:szCs w:val="24"/>
        </w:rPr>
        <w:t xml:space="preserve"> non-fixers (Tukey: </w:t>
      </w:r>
      <w:r w:rsidR="00FE0C82">
        <w:rPr>
          <w:rFonts w:ascii="Times New Roman" w:hAnsi="Times New Roman" w:cs="Times New Roman"/>
          <w:i/>
          <w:iCs/>
          <w:color w:val="000000" w:themeColor="text1"/>
          <w:sz w:val="24"/>
          <w:szCs w:val="24"/>
        </w:rPr>
        <w:t>p</w:t>
      </w:r>
      <w:r w:rsidR="00FE0C82">
        <w:rPr>
          <w:rFonts w:ascii="Times New Roman" w:hAnsi="Times New Roman" w:cs="Times New Roman"/>
          <w:color w:val="000000" w:themeColor="text1"/>
          <w:sz w:val="24"/>
          <w:szCs w:val="24"/>
        </w:rPr>
        <w:t xml:space="preserve">=0.793). </w:t>
      </w:r>
      <w:r w:rsidR="006253B2">
        <w:rPr>
          <w:rFonts w:ascii="Times New Roman" w:hAnsi="Times New Roman" w:cs="Times New Roman"/>
          <w:color w:val="000000" w:themeColor="text1"/>
          <w:sz w:val="24"/>
          <w:szCs w:val="24"/>
        </w:rPr>
        <w:t>An interaction between soil moisture and plant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=0.002;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 null effects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=0.845)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=0.956).</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=0.006; Table 3)</w:t>
      </w:r>
      <w:r w:rsidR="00754ABB">
        <w:rPr>
          <w:rFonts w:ascii="Times New Roman" w:hAnsi="Times New Roman" w:cs="Times New Roman"/>
          <w:color w:val="000000" w:themeColor="text1"/>
          <w:sz w:val="24"/>
          <w:szCs w:val="24"/>
        </w:rPr>
        <w:t xml:space="preserve"> was again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 null effects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=0.960)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=0.867). Finally, a</w:t>
      </w:r>
      <w:r w:rsidR="00331585" w:rsidRPr="00FE4728">
        <w:rPr>
          <w:rFonts w:ascii="Times New Roman" w:hAnsi="Times New Roman" w:cs="Times New Roman"/>
          <w:color w:val="000000" w:themeColor="text1"/>
          <w:sz w:val="24"/>
          <w:szCs w:val="24"/>
        </w:rPr>
        <w:t xml:space="preserve"> plant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lower </w:t>
      </w:r>
      <w:r w:rsidR="001B5901" w:rsidRPr="00FE4728">
        <w:rPr>
          <w:rFonts w:ascii="Times New Roman" w:hAnsi="Times New Roman" w:cs="Times New Roman"/>
          <w:color w:val="000000" w:themeColor="text1"/>
          <w:sz w:val="24"/>
          <w:szCs w:val="24"/>
        </w:rPr>
        <w:t xml:space="preserve">leaf </w:t>
      </w:r>
      <w:proofErr w:type="gramStart"/>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proofErr w:type="gramEnd"/>
      <w:r w:rsidR="00FE77FC" w:rsidRPr="00FE4728">
        <w:rPr>
          <w:rFonts w:ascii="Times New Roman" w:hAnsi="Times New Roman" w:cs="Times New Roman"/>
          <w:color w:val="000000" w:themeColor="text1"/>
          <w:sz w:val="24"/>
          <w:szCs w:val="24"/>
        </w:rPr>
        <w:t xml:space="preserve"> than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proofErr w:type="gramStart"/>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proofErr w:type="gramEnd"/>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4D1026"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4D1026" w:rsidRPr="00C93F1B" w:rsidRDefault="004D1026" w:rsidP="004D1026">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4D1026" w:rsidRPr="004D1026" w:rsidRDefault="004D1026" w:rsidP="004D1026">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5D25ADE" w:rsidR="004D1026" w:rsidRPr="004D1026" w:rsidRDefault="004D1026" w:rsidP="004D1026">
            <w:pPr>
              <w:jc w:val="right"/>
              <w:rPr>
                <w:color w:val="000000"/>
              </w:rPr>
            </w:pPr>
            <w:r w:rsidRPr="004D1026">
              <w:rPr>
                <w:color w:val="000000"/>
              </w:rPr>
              <w:t>1.21E+00</w:t>
            </w:r>
          </w:p>
        </w:tc>
        <w:tc>
          <w:tcPr>
            <w:tcW w:w="1116" w:type="dxa"/>
            <w:tcBorders>
              <w:top w:val="single" w:sz="4" w:space="0" w:color="auto"/>
              <w:left w:val="nil"/>
              <w:bottom w:val="nil"/>
              <w:right w:val="nil"/>
            </w:tcBorders>
            <w:shd w:val="clear" w:color="auto" w:fill="auto"/>
            <w:noWrap/>
            <w:vAlign w:val="bottom"/>
            <w:hideMark/>
          </w:tcPr>
          <w:p w14:paraId="5D561E0E" w14:textId="3AC09C9F" w:rsidR="004D1026" w:rsidRPr="004D1026" w:rsidRDefault="004D1026" w:rsidP="004D1026">
            <w:pPr>
              <w:jc w:val="right"/>
              <w:rPr>
                <w:color w:val="000000"/>
              </w:rPr>
            </w:pPr>
            <w:r w:rsidRPr="004D1026">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21B098F0" w:rsidR="004D1026" w:rsidRPr="004D1026" w:rsidRDefault="004D1026" w:rsidP="004D1026">
            <w:pPr>
              <w:jc w:val="right"/>
              <w:rPr>
                <w:color w:val="000000"/>
              </w:rPr>
            </w:pPr>
            <w:r w:rsidRPr="004D1026">
              <w:rPr>
                <w:color w:val="000000"/>
              </w:rPr>
              <w:t>-</w:t>
            </w:r>
          </w:p>
        </w:tc>
      </w:tr>
      <w:tr w:rsidR="004D1026"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4D1026" w:rsidRPr="006028A3" w:rsidRDefault="004D1026" w:rsidP="004D1026">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7B3A665B" w:rsidR="004D1026" w:rsidRPr="004D1026" w:rsidRDefault="004D1026" w:rsidP="004D1026">
            <w:pPr>
              <w:jc w:val="right"/>
              <w:rPr>
                <w:color w:val="000000"/>
              </w:rPr>
            </w:pPr>
            <w:r w:rsidRPr="004D1026">
              <w:rPr>
                <w:color w:val="000000"/>
              </w:rPr>
              <w:t>-3.28E-01</w:t>
            </w:r>
          </w:p>
        </w:tc>
        <w:tc>
          <w:tcPr>
            <w:tcW w:w="1116" w:type="dxa"/>
            <w:tcBorders>
              <w:top w:val="nil"/>
              <w:left w:val="nil"/>
              <w:bottom w:val="nil"/>
              <w:right w:val="nil"/>
            </w:tcBorders>
            <w:shd w:val="clear" w:color="auto" w:fill="auto"/>
            <w:noWrap/>
            <w:vAlign w:val="bottom"/>
            <w:hideMark/>
          </w:tcPr>
          <w:p w14:paraId="039A2919" w14:textId="5777D05B" w:rsidR="004D1026" w:rsidRPr="004D1026" w:rsidRDefault="004D1026" w:rsidP="004D1026">
            <w:pPr>
              <w:jc w:val="right"/>
              <w:rPr>
                <w:color w:val="000000"/>
              </w:rPr>
            </w:pPr>
            <w:r w:rsidRPr="004D1026">
              <w:rPr>
                <w:color w:val="000000"/>
              </w:rPr>
              <w:t>24.76</w:t>
            </w:r>
            <w:r w:rsidR="00FE0C82">
              <w:rPr>
                <w:color w:val="000000"/>
              </w:rPr>
              <w:t>0</w:t>
            </w:r>
          </w:p>
        </w:tc>
        <w:tc>
          <w:tcPr>
            <w:tcW w:w="1072" w:type="dxa"/>
            <w:tcBorders>
              <w:top w:val="nil"/>
              <w:left w:val="nil"/>
              <w:bottom w:val="nil"/>
              <w:right w:val="nil"/>
            </w:tcBorders>
            <w:shd w:val="clear" w:color="auto" w:fill="auto"/>
            <w:noWrap/>
            <w:vAlign w:val="bottom"/>
            <w:hideMark/>
          </w:tcPr>
          <w:p w14:paraId="4C27584E" w14:textId="6502BAD5" w:rsidR="004D1026" w:rsidRPr="004D1026" w:rsidRDefault="004D1026" w:rsidP="004D1026">
            <w:pPr>
              <w:jc w:val="right"/>
              <w:rPr>
                <w:b/>
                <w:bCs/>
                <w:color w:val="000000"/>
              </w:rPr>
            </w:pPr>
            <w:r w:rsidRPr="004D1026">
              <w:rPr>
                <w:b/>
                <w:bCs/>
                <w:color w:val="000000"/>
              </w:rPr>
              <w:t>&lt;0.001</w:t>
            </w:r>
          </w:p>
        </w:tc>
      </w:tr>
      <w:tr w:rsidR="004D1026"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4D1026" w:rsidRPr="006028A3" w:rsidRDefault="004D1026" w:rsidP="004D1026">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88F6391" w:rsidR="004D1026" w:rsidRPr="004D1026" w:rsidRDefault="004D1026" w:rsidP="004D1026">
            <w:pPr>
              <w:jc w:val="right"/>
              <w:rPr>
                <w:color w:val="000000"/>
              </w:rPr>
            </w:pPr>
            <w:r w:rsidRPr="004D1026">
              <w:rPr>
                <w:color w:val="000000"/>
              </w:rPr>
              <w:t>-1.26E-01</w:t>
            </w:r>
          </w:p>
        </w:tc>
        <w:tc>
          <w:tcPr>
            <w:tcW w:w="1116" w:type="dxa"/>
            <w:tcBorders>
              <w:top w:val="nil"/>
              <w:left w:val="nil"/>
              <w:bottom w:val="nil"/>
              <w:right w:val="nil"/>
            </w:tcBorders>
            <w:shd w:val="clear" w:color="auto" w:fill="auto"/>
            <w:noWrap/>
            <w:vAlign w:val="bottom"/>
            <w:hideMark/>
          </w:tcPr>
          <w:p w14:paraId="2432BCD8" w14:textId="183D70AF" w:rsidR="004D1026" w:rsidRPr="004D1026" w:rsidRDefault="004D1026" w:rsidP="004D1026">
            <w:pPr>
              <w:jc w:val="right"/>
              <w:rPr>
                <w:color w:val="000000"/>
              </w:rPr>
            </w:pPr>
            <w:r w:rsidRPr="004D1026">
              <w:rPr>
                <w:color w:val="000000"/>
              </w:rPr>
              <w:t>8.831</w:t>
            </w:r>
          </w:p>
        </w:tc>
        <w:tc>
          <w:tcPr>
            <w:tcW w:w="1072" w:type="dxa"/>
            <w:tcBorders>
              <w:top w:val="nil"/>
              <w:left w:val="nil"/>
              <w:bottom w:val="nil"/>
              <w:right w:val="nil"/>
            </w:tcBorders>
            <w:shd w:val="clear" w:color="auto" w:fill="auto"/>
            <w:noWrap/>
            <w:vAlign w:val="bottom"/>
            <w:hideMark/>
          </w:tcPr>
          <w:p w14:paraId="49836D74" w14:textId="331FCF77" w:rsidR="004D1026" w:rsidRPr="004D1026" w:rsidRDefault="004D1026" w:rsidP="004D1026">
            <w:pPr>
              <w:jc w:val="right"/>
              <w:rPr>
                <w:b/>
                <w:bCs/>
                <w:i/>
                <w:iCs/>
                <w:color w:val="000000"/>
              </w:rPr>
            </w:pPr>
            <w:r w:rsidRPr="004D1026">
              <w:rPr>
                <w:b/>
                <w:bCs/>
                <w:color w:val="000000"/>
              </w:rPr>
              <w:t>0.003</w:t>
            </w:r>
          </w:p>
        </w:tc>
      </w:tr>
      <w:tr w:rsidR="004D1026"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4D1026" w:rsidRPr="00C93F1B" w:rsidRDefault="004D1026" w:rsidP="004D1026">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74ECB789" w:rsidR="004D1026" w:rsidRPr="004D1026" w:rsidRDefault="004D1026" w:rsidP="004D1026">
            <w:pPr>
              <w:jc w:val="right"/>
              <w:rPr>
                <w:color w:val="000000"/>
              </w:rPr>
            </w:pPr>
            <w:r w:rsidRPr="004D1026">
              <w:rPr>
                <w:color w:val="000000"/>
              </w:rPr>
              <w:t>-3.27E-03</w:t>
            </w:r>
          </w:p>
        </w:tc>
        <w:tc>
          <w:tcPr>
            <w:tcW w:w="1116" w:type="dxa"/>
            <w:tcBorders>
              <w:top w:val="nil"/>
              <w:left w:val="nil"/>
              <w:bottom w:val="nil"/>
              <w:right w:val="nil"/>
            </w:tcBorders>
            <w:shd w:val="clear" w:color="auto" w:fill="auto"/>
            <w:noWrap/>
            <w:vAlign w:val="bottom"/>
            <w:hideMark/>
          </w:tcPr>
          <w:p w14:paraId="2B2CD9C6" w14:textId="06F143C8" w:rsidR="004D1026" w:rsidRPr="004D1026" w:rsidRDefault="004D1026" w:rsidP="004D1026">
            <w:pPr>
              <w:jc w:val="right"/>
              <w:rPr>
                <w:color w:val="000000"/>
              </w:rPr>
            </w:pPr>
            <w:r w:rsidRPr="004D1026">
              <w:rPr>
                <w:color w:val="000000"/>
              </w:rPr>
              <w:t>7.603</w:t>
            </w:r>
          </w:p>
        </w:tc>
        <w:tc>
          <w:tcPr>
            <w:tcW w:w="1072" w:type="dxa"/>
            <w:tcBorders>
              <w:top w:val="nil"/>
              <w:left w:val="nil"/>
              <w:bottom w:val="nil"/>
              <w:right w:val="nil"/>
            </w:tcBorders>
            <w:shd w:val="clear" w:color="auto" w:fill="auto"/>
            <w:noWrap/>
            <w:vAlign w:val="bottom"/>
            <w:hideMark/>
          </w:tcPr>
          <w:p w14:paraId="72AB3A3F" w14:textId="5E3B5E4E" w:rsidR="004D1026" w:rsidRPr="004D1026" w:rsidRDefault="004D1026" w:rsidP="004D1026">
            <w:pPr>
              <w:jc w:val="right"/>
              <w:rPr>
                <w:b/>
                <w:bCs/>
                <w:i/>
                <w:iCs/>
                <w:color w:val="000000"/>
              </w:rPr>
            </w:pPr>
            <w:r w:rsidRPr="004D1026">
              <w:rPr>
                <w:b/>
                <w:bCs/>
                <w:color w:val="000000"/>
              </w:rPr>
              <w:t>0.006</w:t>
            </w:r>
          </w:p>
        </w:tc>
      </w:tr>
      <w:tr w:rsidR="004D1026"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4D1026" w:rsidRPr="00C93F1B" w:rsidRDefault="004D1026" w:rsidP="004D1026">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7211A0B7"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9A62CCD" w14:textId="6C815F8F" w:rsidR="004D1026" w:rsidRPr="004D1026" w:rsidRDefault="004D1026" w:rsidP="004D1026">
            <w:pPr>
              <w:jc w:val="right"/>
              <w:rPr>
                <w:color w:val="000000"/>
              </w:rPr>
            </w:pPr>
            <w:r w:rsidRPr="004D1026">
              <w:rPr>
                <w:color w:val="000000"/>
              </w:rPr>
              <w:t>657.773</w:t>
            </w:r>
          </w:p>
        </w:tc>
        <w:tc>
          <w:tcPr>
            <w:tcW w:w="1072" w:type="dxa"/>
            <w:tcBorders>
              <w:top w:val="nil"/>
              <w:left w:val="nil"/>
              <w:bottom w:val="nil"/>
              <w:right w:val="nil"/>
            </w:tcBorders>
            <w:shd w:val="clear" w:color="auto" w:fill="auto"/>
            <w:noWrap/>
            <w:vAlign w:val="bottom"/>
            <w:hideMark/>
          </w:tcPr>
          <w:p w14:paraId="07117E5B" w14:textId="2709E93A" w:rsidR="004D1026" w:rsidRPr="004D1026" w:rsidRDefault="004D1026" w:rsidP="004D1026">
            <w:pPr>
              <w:jc w:val="right"/>
              <w:rPr>
                <w:b/>
                <w:bCs/>
                <w:color w:val="000000"/>
              </w:rPr>
            </w:pPr>
            <w:r w:rsidRPr="004D1026">
              <w:rPr>
                <w:b/>
                <w:bCs/>
                <w:color w:val="000000"/>
              </w:rPr>
              <w:t>&lt;0.001</w:t>
            </w:r>
          </w:p>
        </w:tc>
      </w:tr>
      <w:tr w:rsidR="004D1026"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4D1026" w:rsidRPr="004D1026" w:rsidRDefault="004D1026" w:rsidP="004D1026">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4863AF0A" w:rsidR="004D1026" w:rsidRPr="004D1026" w:rsidRDefault="004D1026" w:rsidP="004D1026">
            <w:pPr>
              <w:jc w:val="right"/>
              <w:rPr>
                <w:color w:val="000000"/>
              </w:rPr>
            </w:pPr>
            <w:r w:rsidRPr="004D1026">
              <w:rPr>
                <w:color w:val="000000"/>
              </w:rPr>
              <w:t>7.92E-03</w:t>
            </w:r>
          </w:p>
        </w:tc>
        <w:tc>
          <w:tcPr>
            <w:tcW w:w="1116" w:type="dxa"/>
            <w:tcBorders>
              <w:top w:val="nil"/>
              <w:left w:val="nil"/>
              <w:bottom w:val="nil"/>
              <w:right w:val="nil"/>
            </w:tcBorders>
            <w:shd w:val="clear" w:color="auto" w:fill="auto"/>
            <w:noWrap/>
            <w:vAlign w:val="bottom"/>
            <w:hideMark/>
          </w:tcPr>
          <w:p w14:paraId="1B463235" w14:textId="114D40C2" w:rsidR="004D1026" w:rsidRPr="004D1026" w:rsidRDefault="004D1026" w:rsidP="004D1026">
            <w:pPr>
              <w:jc w:val="right"/>
              <w:rPr>
                <w:color w:val="000000"/>
              </w:rPr>
            </w:pPr>
            <w:r w:rsidRPr="004D1026">
              <w:rPr>
                <w:color w:val="000000"/>
              </w:rPr>
              <w:t>0.061</w:t>
            </w:r>
          </w:p>
        </w:tc>
        <w:tc>
          <w:tcPr>
            <w:tcW w:w="1072" w:type="dxa"/>
            <w:tcBorders>
              <w:top w:val="nil"/>
              <w:left w:val="nil"/>
              <w:bottom w:val="nil"/>
              <w:right w:val="nil"/>
            </w:tcBorders>
            <w:shd w:val="clear" w:color="auto" w:fill="auto"/>
            <w:noWrap/>
            <w:vAlign w:val="bottom"/>
            <w:hideMark/>
          </w:tcPr>
          <w:p w14:paraId="6F00DF36" w14:textId="0E296949" w:rsidR="004D1026" w:rsidRPr="004D1026" w:rsidRDefault="004D1026" w:rsidP="004D1026">
            <w:pPr>
              <w:jc w:val="right"/>
              <w:rPr>
                <w:b/>
                <w:bCs/>
                <w:color w:val="000000"/>
              </w:rPr>
            </w:pPr>
            <w:r w:rsidRPr="004D1026">
              <w:rPr>
                <w:color w:val="000000"/>
              </w:rPr>
              <w:t>0.805</w:t>
            </w:r>
          </w:p>
        </w:tc>
      </w:tr>
      <w:tr w:rsidR="004D1026"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4D1026" w:rsidRPr="00C93F1B" w:rsidRDefault="004D1026" w:rsidP="004D1026">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4E9D987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55FF6BBB" w14:textId="20EF7E6F" w:rsidR="004D1026" w:rsidRPr="004D1026" w:rsidRDefault="004D1026" w:rsidP="004D1026">
            <w:pPr>
              <w:jc w:val="right"/>
              <w:rPr>
                <w:color w:val="000000"/>
              </w:rPr>
            </w:pPr>
            <w:r w:rsidRPr="004D1026">
              <w:rPr>
                <w:color w:val="000000"/>
              </w:rPr>
              <w:t>4.605</w:t>
            </w:r>
          </w:p>
        </w:tc>
        <w:tc>
          <w:tcPr>
            <w:tcW w:w="1072" w:type="dxa"/>
            <w:tcBorders>
              <w:top w:val="nil"/>
              <w:left w:val="nil"/>
              <w:bottom w:val="nil"/>
              <w:right w:val="nil"/>
            </w:tcBorders>
            <w:shd w:val="clear" w:color="auto" w:fill="auto"/>
            <w:noWrap/>
            <w:vAlign w:val="bottom"/>
            <w:hideMark/>
          </w:tcPr>
          <w:p w14:paraId="42D4CA50" w14:textId="09FB8D39" w:rsidR="004D1026" w:rsidRPr="00FE0C82" w:rsidRDefault="004D1026" w:rsidP="004D1026">
            <w:pPr>
              <w:jc w:val="right"/>
              <w:rPr>
                <w:b/>
                <w:bCs/>
                <w:i/>
                <w:iCs/>
                <w:color w:val="000000"/>
              </w:rPr>
            </w:pPr>
            <w:r w:rsidRPr="00FE0C82">
              <w:rPr>
                <w:i/>
                <w:iCs/>
                <w:color w:val="000000"/>
              </w:rPr>
              <w:t>0.100</w:t>
            </w:r>
          </w:p>
        </w:tc>
      </w:tr>
      <w:tr w:rsidR="004D1026"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4D1026" w:rsidRPr="004D1026" w:rsidRDefault="004D1026" w:rsidP="004D1026">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3B26D45D" w:rsidR="004D1026" w:rsidRPr="004D1026" w:rsidRDefault="004D1026" w:rsidP="004D1026">
            <w:pPr>
              <w:jc w:val="right"/>
              <w:rPr>
                <w:color w:val="000000"/>
              </w:rPr>
            </w:pPr>
            <w:r w:rsidRPr="004D1026">
              <w:rPr>
                <w:color w:val="000000"/>
              </w:rPr>
              <w:t>-</w:t>
            </w:r>
          </w:p>
        </w:tc>
        <w:tc>
          <w:tcPr>
            <w:tcW w:w="1116" w:type="dxa"/>
            <w:tcBorders>
              <w:top w:val="nil"/>
              <w:left w:val="nil"/>
              <w:bottom w:val="nil"/>
              <w:right w:val="nil"/>
            </w:tcBorders>
            <w:shd w:val="clear" w:color="auto" w:fill="auto"/>
            <w:noWrap/>
            <w:vAlign w:val="bottom"/>
            <w:hideMark/>
          </w:tcPr>
          <w:p w14:paraId="4DA36EAF" w14:textId="3243CC80" w:rsidR="004D1026" w:rsidRPr="004D1026" w:rsidRDefault="004D1026" w:rsidP="004D1026">
            <w:pPr>
              <w:jc w:val="right"/>
              <w:rPr>
                <w:color w:val="000000"/>
              </w:rPr>
            </w:pPr>
            <w:r w:rsidRPr="004D1026">
              <w:rPr>
                <w:color w:val="000000"/>
              </w:rPr>
              <w:t>16.085</w:t>
            </w:r>
          </w:p>
        </w:tc>
        <w:tc>
          <w:tcPr>
            <w:tcW w:w="1072" w:type="dxa"/>
            <w:tcBorders>
              <w:top w:val="nil"/>
              <w:left w:val="nil"/>
              <w:bottom w:val="nil"/>
              <w:right w:val="nil"/>
            </w:tcBorders>
            <w:shd w:val="clear" w:color="auto" w:fill="auto"/>
            <w:noWrap/>
            <w:vAlign w:val="bottom"/>
            <w:hideMark/>
          </w:tcPr>
          <w:p w14:paraId="11DA06DE" w14:textId="6F931179" w:rsidR="004D1026" w:rsidRPr="004D1026" w:rsidRDefault="004D1026" w:rsidP="004D1026">
            <w:pPr>
              <w:jc w:val="right"/>
              <w:rPr>
                <w:b/>
                <w:bCs/>
                <w:color w:val="000000"/>
              </w:rPr>
            </w:pPr>
            <w:r w:rsidRPr="004D1026">
              <w:rPr>
                <w:b/>
                <w:bCs/>
                <w:color w:val="000000"/>
              </w:rPr>
              <w:t>&lt;0.001</w:t>
            </w:r>
          </w:p>
        </w:tc>
      </w:tr>
      <w:tr w:rsidR="004D1026"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4D1026" w:rsidRPr="00C93F1B" w:rsidRDefault="004D1026" w:rsidP="004D1026">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4D1026" w:rsidRPr="004D1026" w:rsidRDefault="004D1026" w:rsidP="004D1026">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F6FA62D" w:rsidR="004D1026" w:rsidRPr="004D1026" w:rsidRDefault="004D1026" w:rsidP="004D1026">
            <w:pPr>
              <w:jc w:val="right"/>
              <w:rPr>
                <w:color w:val="000000"/>
              </w:rPr>
            </w:pPr>
            <w:r w:rsidRPr="004D1026">
              <w:rPr>
                <w:color w:val="000000"/>
              </w:rPr>
              <w:t>-</w:t>
            </w:r>
          </w:p>
        </w:tc>
        <w:tc>
          <w:tcPr>
            <w:tcW w:w="1116" w:type="dxa"/>
            <w:tcBorders>
              <w:top w:val="nil"/>
              <w:left w:val="nil"/>
              <w:right w:val="nil"/>
            </w:tcBorders>
            <w:shd w:val="clear" w:color="auto" w:fill="auto"/>
            <w:noWrap/>
            <w:vAlign w:val="bottom"/>
            <w:hideMark/>
          </w:tcPr>
          <w:p w14:paraId="4805DDDE" w14:textId="11F93A18" w:rsidR="004D1026" w:rsidRPr="004D1026" w:rsidRDefault="004D1026" w:rsidP="004D1026">
            <w:pPr>
              <w:jc w:val="right"/>
              <w:rPr>
                <w:color w:val="000000"/>
              </w:rPr>
            </w:pPr>
            <w:r w:rsidRPr="004D1026">
              <w:rPr>
                <w:color w:val="000000"/>
              </w:rPr>
              <w:t>21.266</w:t>
            </w:r>
          </w:p>
        </w:tc>
        <w:tc>
          <w:tcPr>
            <w:tcW w:w="1072" w:type="dxa"/>
            <w:tcBorders>
              <w:top w:val="nil"/>
              <w:left w:val="nil"/>
              <w:right w:val="nil"/>
            </w:tcBorders>
            <w:shd w:val="clear" w:color="auto" w:fill="auto"/>
            <w:noWrap/>
            <w:vAlign w:val="bottom"/>
            <w:hideMark/>
          </w:tcPr>
          <w:p w14:paraId="241D756D" w14:textId="3D04FEA1" w:rsidR="004D1026" w:rsidRPr="004D1026" w:rsidRDefault="004D1026" w:rsidP="004D1026">
            <w:pPr>
              <w:jc w:val="right"/>
              <w:rPr>
                <w:b/>
                <w:bCs/>
                <w:color w:val="000000"/>
              </w:rPr>
            </w:pPr>
            <w:r w:rsidRPr="004D1026">
              <w:rPr>
                <w:b/>
                <w:bCs/>
                <w:color w:val="000000"/>
              </w:rPr>
              <w:t>&lt;0.001</w:t>
            </w:r>
          </w:p>
        </w:tc>
      </w:tr>
      <w:tr w:rsidR="004D1026"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4D1026" w:rsidRPr="00C93F1B" w:rsidRDefault="004D1026" w:rsidP="004D1026">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4D1026" w:rsidRPr="004D1026" w:rsidRDefault="004D1026" w:rsidP="004D1026">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06B01BA9" w:rsidR="004D1026" w:rsidRPr="004D1026" w:rsidRDefault="004D1026" w:rsidP="004D1026">
            <w:pPr>
              <w:jc w:val="right"/>
              <w:rPr>
                <w:color w:val="000000"/>
              </w:rPr>
            </w:pPr>
            <w:r w:rsidRPr="004D1026">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54D66BE" w:rsidR="004D1026" w:rsidRPr="004D1026" w:rsidRDefault="004D1026" w:rsidP="004D1026">
            <w:pPr>
              <w:jc w:val="right"/>
              <w:rPr>
                <w:color w:val="000000"/>
              </w:rPr>
            </w:pPr>
            <w:r w:rsidRPr="004D1026">
              <w:rPr>
                <w:color w:val="000000"/>
              </w:rPr>
              <w:t>1.656</w:t>
            </w:r>
          </w:p>
        </w:tc>
        <w:tc>
          <w:tcPr>
            <w:tcW w:w="1072" w:type="dxa"/>
            <w:tcBorders>
              <w:top w:val="nil"/>
              <w:left w:val="nil"/>
              <w:bottom w:val="single" w:sz="4" w:space="0" w:color="auto"/>
              <w:right w:val="nil"/>
            </w:tcBorders>
            <w:shd w:val="clear" w:color="auto" w:fill="auto"/>
            <w:noWrap/>
            <w:vAlign w:val="bottom"/>
            <w:hideMark/>
          </w:tcPr>
          <w:p w14:paraId="38BDA523" w14:textId="7ADBB2C2" w:rsidR="004D1026" w:rsidRPr="004D1026" w:rsidRDefault="004D1026" w:rsidP="004D1026">
            <w:pPr>
              <w:jc w:val="right"/>
              <w:rPr>
                <w:color w:val="000000"/>
              </w:rPr>
            </w:pPr>
            <w:r w:rsidRPr="004D1026">
              <w:rPr>
                <w:color w:val="000000"/>
              </w:rPr>
              <w:t>0.437</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53A60A9C" w:rsidR="00BE2AD9" w:rsidRDefault="00C920B9" w:rsidP="0025039E">
      <w:pPr>
        <w:spacing w:line="360" w:lineRule="auto"/>
        <w:rPr>
          <w:b/>
          <w:bCs/>
          <w:color w:val="000000" w:themeColor="text1"/>
        </w:rPr>
      </w:pPr>
      <w:r>
        <w:rPr>
          <w:b/>
          <w:bCs/>
          <w:noProof/>
          <w:color w:val="000000" w:themeColor="text1"/>
        </w:rPr>
        <w:drawing>
          <wp:inline distT="0" distB="0" distL="0" distR="0" wp14:anchorId="23F1D698" wp14:editId="4F0335AD">
            <wp:extent cx="4834393" cy="4479044"/>
            <wp:effectExtent l="0" t="0" r="4445" b="4445"/>
            <wp:docPr id="1088716492"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6492" name="Picture 4" descr="Chart, scatter chart&#10;&#10;Description automatically generated"/>
                    <pic:cNvPicPr/>
                  </pic:nvPicPr>
                  <pic:blipFill>
                    <a:blip r:embed="rId14"/>
                    <a:stretch>
                      <a:fillRect/>
                    </a:stretch>
                  </pic:blipFill>
                  <pic:spPr>
                    <a:xfrm>
                      <a:off x="0" y="0"/>
                      <a:ext cx="4847779" cy="4491446"/>
                    </a:xfrm>
                    <a:prstGeom prst="rect">
                      <a:avLst/>
                    </a:prstGeom>
                  </pic:spPr>
                </pic:pic>
              </a:graphicData>
            </a:graphic>
          </wp:inline>
        </w:drawing>
      </w:r>
    </w:p>
    <w:p w14:paraId="4042139A" w14:textId="7B0D4B6B"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proofErr w:type="gramStart"/>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proofErr w:type="gramEnd"/>
      <w:r w:rsidR="004F2F3C">
        <w:rPr>
          <w:color w:val="000000" w:themeColor="text1"/>
        </w:rPr>
        <w:t xml:space="preserve"> </w:t>
      </w:r>
      <w:r w:rsidR="00C920B9">
        <w:rPr>
          <w:color w:val="000000" w:themeColor="text1"/>
        </w:rPr>
        <w:t>Yellow points</w:t>
      </w:r>
      <w:r w:rsidR="00C920B9">
        <w:rPr>
          <w:color w:val="000000" w:themeColor="text1"/>
        </w:rPr>
        <w:t xml:space="preserve"> and trendlines</w:t>
      </w:r>
      <w:r w:rsidR="00C920B9">
        <w:rPr>
          <w:color w:val="000000" w:themeColor="text1"/>
        </w:rPr>
        <w:t xml:space="preserve"> represent C</w:t>
      </w:r>
      <w:r w:rsidR="00C920B9">
        <w:rPr>
          <w:color w:val="000000" w:themeColor="text1"/>
          <w:vertAlign w:val="subscript"/>
        </w:rPr>
        <w:t>3</w:t>
      </w:r>
      <w:r w:rsidR="00C920B9">
        <w:rPr>
          <w:color w:val="000000" w:themeColor="text1"/>
        </w:rPr>
        <w:t xml:space="preserve"> N-fixers, blue points and trendlines represent C</w:t>
      </w:r>
      <w:r w:rsidR="00C920B9">
        <w:rPr>
          <w:color w:val="000000" w:themeColor="text1"/>
          <w:vertAlign w:val="subscript"/>
        </w:rPr>
        <w:t>3</w:t>
      </w:r>
      <w:r w:rsidR="00C920B9">
        <w:rPr>
          <w:color w:val="000000" w:themeColor="text1"/>
        </w:rPr>
        <w:t xml:space="preserve"> non-fixers, </w:t>
      </w:r>
      <w:r w:rsidR="00C920B9">
        <w:rPr>
          <w:color w:val="000000" w:themeColor="text1"/>
        </w:rPr>
        <w:t>while</w:t>
      </w:r>
      <w:r w:rsidR="00C920B9">
        <w:rPr>
          <w:color w:val="000000" w:themeColor="text1"/>
        </w:rPr>
        <w:t xml:space="preserve"> red points and trendlines represent C</w:t>
      </w:r>
      <w:r w:rsidR="00C920B9">
        <w:rPr>
          <w:color w:val="000000" w:themeColor="text1"/>
          <w:vertAlign w:val="subscript"/>
        </w:rPr>
        <w:t>4</w:t>
      </w:r>
      <w:r w:rsidR="00C920B9">
        <w:rPr>
          <w:color w:val="000000" w:themeColor="text1"/>
        </w:rPr>
        <w:t xml:space="preserve"> non-fixers. Points are jittered along the x-axis for visibility. Trendlines and 95% confidence interval error ribbons denote bivariate relationships where the regression line slope is different from zero (</w:t>
      </w:r>
      <w:r w:rsidR="00C920B9">
        <w:rPr>
          <w:i/>
          <w:iCs/>
          <w:color w:val="000000" w:themeColor="text1"/>
        </w:rPr>
        <w:t>p</w:t>
      </w:r>
      <w:r w:rsidR="00C920B9">
        <w:rPr>
          <w:color w:val="000000" w:themeColor="text1"/>
        </w:rPr>
        <w:t xml:space="preserve">&lt;0.05), drawn using model predictions using the ‘emmeans’ R package </w:t>
      </w:r>
      <w:r w:rsidR="00C920B9">
        <w:rPr>
          <w:color w:val="000000" w:themeColor="text1"/>
        </w:rPr>
        <w:fldChar w:fldCharType="begin" w:fldLock="1"/>
      </w:r>
      <w:r w:rsidR="00C920B9">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920B9">
        <w:rPr>
          <w:color w:val="000000" w:themeColor="text1"/>
        </w:rPr>
        <w:fldChar w:fldCharType="separate"/>
      </w:r>
      <w:r w:rsidR="00C920B9" w:rsidRPr="00674E71">
        <w:rPr>
          <w:noProof/>
          <w:color w:val="000000" w:themeColor="text1"/>
        </w:rPr>
        <w:t>(Lenth 2019)</w:t>
      </w:r>
      <w:r w:rsidR="00C920B9">
        <w:rPr>
          <w:color w:val="000000" w:themeColor="text1"/>
        </w:rPr>
        <w:fldChar w:fldCharType="end"/>
      </w:r>
      <w:r w:rsidR="00C920B9">
        <w:rPr>
          <w:color w:val="000000" w:themeColor="text1"/>
        </w:rPr>
        <w:t xml:space="preserve"> across the range in x-axis values</w:t>
      </w:r>
      <w:r w:rsidR="000111BA">
        <w:rPr>
          <w:color w:val="000000" w:themeColor="text1"/>
        </w:rPr>
        <w:t>.</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2310E05D" w14:textId="797229D7" w:rsidR="00844CFA" w:rsidRDefault="00DE0776" w:rsidP="00844CFA">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proofErr w:type="gramStart"/>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proofErr w:type="gramEnd"/>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the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0.00</w:t>
      </w:r>
      <w:r w:rsidR="00D64356">
        <w:rPr>
          <w:color w:val="000000" w:themeColor="text1"/>
        </w:rPr>
        <w:t>3</w:t>
      </w:r>
      <w:r>
        <w:rPr>
          <w:color w:val="000000" w:themeColor="text1"/>
        </w:rPr>
        <w:t>; Table 4) was driven by negative effect</w:t>
      </w:r>
      <w:r w:rsidR="00E51D26">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6E782F">
        <w:rPr>
          <w:color w:val="000000" w:themeColor="text1"/>
        </w:rPr>
        <w:t>49</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 0.010; Table 4</w:t>
      </w:r>
      <w:r w:rsidR="00CF7273">
        <w:rPr>
          <w:color w:val="000000" w:themeColor="text1"/>
        </w:rPr>
        <w:t xml:space="preserve">; Fig. </w:t>
      </w:r>
      <w:r w:rsidR="00A241EC">
        <w:rPr>
          <w:color w:val="000000" w:themeColor="text1"/>
        </w:rPr>
        <w:t>2d</w:t>
      </w:r>
      <w:r w:rsidR="006E782F">
        <w:rPr>
          <w:color w:val="000000" w:themeColor="text1"/>
        </w:rPr>
        <w:t xml:space="preserve">) and soil moisture </w:t>
      </w:r>
      <w:r w:rsidR="006E782F">
        <w:rPr>
          <w:color w:val="000000" w:themeColor="text1"/>
        </w:rPr>
        <w:t>(</w:t>
      </w:r>
      <w:r w:rsidR="006E782F">
        <w:rPr>
          <w:i/>
          <w:iCs/>
          <w:color w:val="000000" w:themeColor="text1"/>
        </w:rPr>
        <w:t>p</w:t>
      </w:r>
      <w:r w:rsidR="006E782F">
        <w:rPr>
          <w:color w:val="000000" w:themeColor="text1"/>
        </w:rPr>
        <w:t>=</w:t>
      </w:r>
      <w:r w:rsidR="006E782F">
        <w:rPr>
          <w:color w:val="000000" w:themeColor="text1"/>
        </w:rPr>
        <w:t>0.003</w:t>
      </w:r>
      <w:r w:rsidR="006E782F">
        <w:rPr>
          <w:color w:val="000000" w:themeColor="text1"/>
        </w:rPr>
        <w:t>; Table 4</w:t>
      </w:r>
      <w:r w:rsidR="00A241EC">
        <w:rPr>
          <w:color w:val="000000" w:themeColor="text1"/>
        </w:rPr>
        <w:t>; Fig. 2g</w:t>
      </w:r>
      <w:r w:rsidR="006E782F">
        <w:rPr>
          <w:color w:val="000000" w:themeColor="text1"/>
        </w:rPr>
        <w:t xml:space="preserve">) </w:t>
      </w:r>
      <w:r w:rsidR="006E782F">
        <w:rPr>
          <w:color w:val="000000" w:themeColor="text1"/>
        </w:rPr>
        <w:t xml:space="preserve">each increased </w:t>
      </w:r>
      <w:r w:rsidR="006E782F">
        <w:rPr>
          <w:i/>
          <w:iCs/>
          <w:color w:val="000000" w:themeColor="text1"/>
        </w:rPr>
        <w:t>N</w:t>
      </w:r>
      <w:r w:rsidR="006E782F">
        <w:rPr>
          <w:color w:val="000000" w:themeColor="text1"/>
          <w:vertAlign w:val="subscript"/>
        </w:rPr>
        <w:t>area</w:t>
      </w:r>
      <w:r w:rsidR="006E782F">
        <w:rPr>
          <w:color w:val="000000" w:themeColor="text1"/>
        </w:rPr>
        <w:t>, with no apparent interaction between plant functional group and soil nitrogen availability (</w:t>
      </w:r>
      <w:r w:rsidR="006E782F">
        <w:rPr>
          <w:i/>
          <w:iCs/>
          <w:color w:val="000000" w:themeColor="text1"/>
        </w:rPr>
        <w:t>p</w:t>
      </w:r>
      <w:r w:rsidR="006E782F">
        <w:rPr>
          <w:color w:val="000000" w:themeColor="text1"/>
        </w:rPr>
        <w:t>=0.107; Table 4) or soil moisture (</w:t>
      </w:r>
      <w:r w:rsidR="006E782F">
        <w:rPr>
          <w:i/>
          <w:iCs/>
          <w:color w:val="000000" w:themeColor="text1"/>
        </w:rPr>
        <w:t>p</w:t>
      </w:r>
      <w:r w:rsidR="006E782F">
        <w:rPr>
          <w:color w:val="000000" w:themeColor="text1"/>
        </w:rPr>
        <w:t>=0.600; Table 4). A</w:t>
      </w:r>
      <w:r w:rsidR="00D01437">
        <w:rPr>
          <w:color w:val="000000" w:themeColor="text1"/>
        </w:rPr>
        <w:t xml:space="preserve"> plant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lower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6E782F">
        <w:rPr>
          <w:color w:val="000000" w:themeColor="text1"/>
        </w:rPr>
        <w:t>3</w:t>
      </w:r>
      <w:r w:rsidR="003E61AB">
        <w:rPr>
          <w:color w:val="000000" w:themeColor="text1"/>
        </w:rPr>
        <w:t>)</w:t>
      </w:r>
      <w:r w:rsidR="003365BA">
        <w:rPr>
          <w:color w:val="000000" w:themeColor="text1"/>
        </w:rPr>
        <w:t xml:space="preserve"> and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E782F">
        <w:rPr>
          <w:color w:val="000000" w:themeColor="text1"/>
        </w:rPr>
        <w:t>47</w:t>
      </w:r>
      <w:r w:rsidR="003365BA">
        <w:rPr>
          <w:color w:val="000000" w:themeColor="text1"/>
        </w:rPr>
        <w:t xml:space="preserve">), </w:t>
      </w:r>
      <w:r w:rsidR="006E782F">
        <w:rPr>
          <w:color w:val="000000" w:themeColor="text1"/>
        </w:rPr>
        <w:t xml:space="preserve">with no apparent </w:t>
      </w:r>
      <w:r w:rsidR="006E782F">
        <w:rPr>
          <w:i/>
          <w:iCs/>
          <w:color w:val="000000" w:themeColor="text1"/>
        </w:rPr>
        <w:t>N</w:t>
      </w:r>
      <w:r w:rsidR="006E782F">
        <w:rPr>
          <w:color w:val="000000" w:themeColor="text1"/>
          <w:vertAlign w:val="subscript"/>
        </w:rPr>
        <w:t>area</w:t>
      </w:r>
      <w:r w:rsidR="006E782F">
        <w:rPr>
          <w:color w:val="000000" w:themeColor="text1"/>
        </w:rPr>
        <w:t xml:space="preserve"> difference between</w:t>
      </w:r>
      <w:r w:rsidR="003365BA">
        <w:rPr>
          <w:color w:val="000000" w:themeColor="text1"/>
        </w:rPr>
        <w:t xml:space="preserve">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and</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E782F">
        <w:rPr>
          <w:color w:val="000000" w:themeColor="text1"/>
        </w:rPr>
        <w:t>114</w:t>
      </w:r>
      <w:r w:rsidR="003365BA">
        <w:rPr>
          <w:color w:val="000000" w:themeColor="text1"/>
        </w:rPr>
        <w:t>).</w:t>
      </w:r>
    </w:p>
    <w:p w14:paraId="2B872623" w14:textId="1E0D05F9" w:rsidR="00D01437" w:rsidRDefault="00CD59F2" w:rsidP="00844CFA">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had no effect on </w:t>
      </w:r>
      <w:r>
        <w:rPr>
          <w:i/>
          <w:iCs/>
          <w:color w:val="000000" w:themeColor="text1"/>
        </w:rPr>
        <w:t>N</w:t>
      </w:r>
      <w:r>
        <w:rPr>
          <w:color w:val="000000" w:themeColor="text1"/>
          <w:vertAlign w:val="subscript"/>
        </w:rPr>
        <w:t>mass</w:t>
      </w:r>
      <w:r>
        <w:rPr>
          <w:color w:val="000000" w:themeColor="text1"/>
        </w:rPr>
        <w:t xml:space="preserve"> (</w:t>
      </w:r>
      <w:r>
        <w:rPr>
          <w:i/>
          <w:iCs/>
          <w:color w:val="000000" w:themeColor="text1"/>
        </w:rPr>
        <w:t>p</w:t>
      </w:r>
      <w:r>
        <w:rPr>
          <w:color w:val="000000" w:themeColor="text1"/>
        </w:rPr>
        <w:t>=0.</w:t>
      </w:r>
      <w:r w:rsidR="00844CFA">
        <w:rPr>
          <w:color w:val="000000" w:themeColor="text1"/>
        </w:rPr>
        <w:t>674</w:t>
      </w:r>
      <w:r>
        <w:rPr>
          <w:color w:val="000000" w:themeColor="text1"/>
        </w:rPr>
        <w:t>; Table 4)</w:t>
      </w:r>
      <w:r w:rsidR="008B678E">
        <w:rPr>
          <w:color w:val="000000" w:themeColor="text1"/>
        </w:rPr>
        <w:t>, though a</w:t>
      </w:r>
      <w:r w:rsidR="00844CFA">
        <w:rPr>
          <w:color w:val="000000" w:themeColor="text1"/>
        </w:rPr>
        <w:t>n</w:t>
      </w:r>
      <w:r w:rsidR="008B678E">
        <w:rPr>
          <w:color w:val="000000" w:themeColor="text1"/>
        </w:rPr>
        <w:t xml:space="preserve"> interaction between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and plant functional group</w:t>
      </w:r>
      <w:r w:rsidR="00E51D26">
        <w:rPr>
          <w:color w:val="000000" w:themeColor="text1"/>
        </w:rPr>
        <w:t xml:space="preserve"> (</w:t>
      </w:r>
      <w:r w:rsidR="00E51D26">
        <w:rPr>
          <w:i/>
          <w:iCs/>
          <w:color w:val="000000" w:themeColor="text1"/>
        </w:rPr>
        <w:t>p</w:t>
      </w:r>
      <w:r w:rsidR="00E51D26">
        <w:rPr>
          <w:color w:val="000000" w:themeColor="text1"/>
        </w:rPr>
        <w:t>=0.0</w:t>
      </w:r>
      <w:r w:rsidR="00844CFA">
        <w:rPr>
          <w:color w:val="000000" w:themeColor="text1"/>
        </w:rPr>
        <w:t>28</w:t>
      </w:r>
      <w:r w:rsidR="00E51D26">
        <w:rPr>
          <w:color w:val="000000" w:themeColor="text1"/>
        </w:rPr>
        <w:t>; Table 4)</w:t>
      </w:r>
      <w:r w:rsidR="008B678E">
        <w:rPr>
          <w:color w:val="000000" w:themeColor="text1"/>
        </w:rPr>
        <w:t xml:space="preserve"> indicated a </w:t>
      </w:r>
      <w:r w:rsidR="00844CFA">
        <w:rPr>
          <w:color w:val="000000" w:themeColor="text1"/>
        </w:rPr>
        <w:t>weak positive</w:t>
      </w:r>
      <w:r w:rsidR="008B678E">
        <w:rPr>
          <w:color w:val="000000" w:themeColor="text1"/>
        </w:rPr>
        <w:t xml:space="preserve"> effect of increasing leaf </w:t>
      </w:r>
      <w:r w:rsidR="008B678E">
        <w:rPr>
          <w:i/>
          <w:iCs/>
          <w:color w:val="000000" w:themeColor="text1"/>
        </w:rPr>
        <w:t>C</w:t>
      </w:r>
      <w:r w:rsidR="008B678E">
        <w:rPr>
          <w:color w:val="000000" w:themeColor="text1"/>
          <w:vertAlign w:val="subscript"/>
        </w:rPr>
        <w:t>i</w:t>
      </w:r>
      <w:r w:rsidR="008B678E">
        <w:rPr>
          <w:color w:val="000000" w:themeColor="text1"/>
        </w:rPr>
        <w:t>:</w:t>
      </w:r>
      <w:r w:rsidR="008B678E">
        <w:rPr>
          <w:i/>
          <w:iCs/>
          <w:color w:val="000000" w:themeColor="text1"/>
        </w:rPr>
        <w:t>C</w:t>
      </w:r>
      <w:r w:rsidR="008B678E">
        <w:rPr>
          <w:color w:val="000000" w:themeColor="text1"/>
          <w:vertAlign w:val="subscript"/>
        </w:rPr>
        <w:t>a</w:t>
      </w:r>
      <w:r w:rsidR="008B678E">
        <w:rPr>
          <w:color w:val="000000" w:themeColor="text1"/>
        </w:rPr>
        <w:t xml:space="preserve"> </w:t>
      </w:r>
      <w:r w:rsidR="00844CFA">
        <w:rPr>
          <w:color w:val="000000" w:themeColor="text1"/>
        </w:rPr>
        <w:t xml:space="preserve">on </w:t>
      </w:r>
      <w:r w:rsidR="00844CFA">
        <w:rPr>
          <w:i/>
          <w:iCs/>
          <w:color w:val="000000" w:themeColor="text1"/>
        </w:rPr>
        <w:t>N</w:t>
      </w:r>
      <w:r w:rsidR="00844CFA">
        <w:rPr>
          <w:color w:val="000000" w:themeColor="text1"/>
          <w:vertAlign w:val="subscript"/>
        </w:rPr>
        <w:t>mass</w:t>
      </w:r>
      <w:r w:rsidR="00844CFA">
        <w:rPr>
          <w:i/>
          <w:iCs/>
          <w:color w:val="000000" w:themeColor="text1"/>
        </w:rPr>
        <w:t xml:space="preserve"> </w:t>
      </w:r>
      <w:r w:rsidR="008B678E">
        <w:rPr>
          <w:color w:val="000000" w:themeColor="text1"/>
        </w:rPr>
        <w:t>in C</w:t>
      </w:r>
      <w:r w:rsidR="008B678E">
        <w:rPr>
          <w:color w:val="000000" w:themeColor="text1"/>
          <w:vertAlign w:val="subscript"/>
        </w:rPr>
        <w:t>3</w:t>
      </w:r>
      <w:r w:rsidR="008B678E">
        <w:rPr>
          <w:color w:val="000000" w:themeColor="text1"/>
        </w:rPr>
        <w:t xml:space="preserve"> </w:t>
      </w:r>
      <w:r w:rsidR="00844CFA">
        <w:rPr>
          <w:color w:val="000000" w:themeColor="text1"/>
        </w:rPr>
        <w:t>N</w:t>
      </w:r>
      <w:r w:rsidR="008B678E">
        <w:rPr>
          <w:color w:val="000000" w:themeColor="text1"/>
        </w:rPr>
        <w:t xml:space="preserve">-fixers (Tukey: </w:t>
      </w:r>
      <w:r w:rsidR="008B678E" w:rsidRPr="00E51D26">
        <w:rPr>
          <w:i/>
          <w:iCs/>
          <w:color w:val="000000" w:themeColor="text1"/>
        </w:rPr>
        <w:t>p</w:t>
      </w:r>
      <w:r w:rsidR="008B678E">
        <w:rPr>
          <w:color w:val="000000" w:themeColor="text1"/>
        </w:rPr>
        <w:t>=0.0</w:t>
      </w:r>
      <w:r w:rsidR="00844CFA">
        <w:rPr>
          <w:color w:val="000000" w:themeColor="text1"/>
        </w:rPr>
        <w:t>48</w:t>
      </w:r>
      <w:r w:rsidR="00A241EC">
        <w:rPr>
          <w:color w:val="000000" w:themeColor="text1"/>
        </w:rPr>
        <w:t>; Fig. 4b</w:t>
      </w:r>
      <w:r w:rsidR="008B678E">
        <w:rPr>
          <w:color w:val="000000" w:themeColor="text1"/>
        </w:rPr>
        <w:t>)</w:t>
      </w:r>
      <w:r w:rsidR="006E0C15">
        <w:rPr>
          <w:color w:val="000000" w:themeColor="text1"/>
        </w:rPr>
        <w:t xml:space="preserve">. </w:t>
      </w:r>
      <w:r w:rsidR="00844CFA">
        <w:rPr>
          <w:color w:val="000000" w:themeColor="text1"/>
        </w:rPr>
        <w:t xml:space="preserve">A marginal interaction </w:t>
      </w:r>
      <w:r w:rsidR="003E61AB">
        <w:rPr>
          <w:color w:val="000000" w:themeColor="text1"/>
        </w:rPr>
        <w:t>between 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3E61AB">
        <w:rPr>
          <w:i/>
          <w:iCs/>
          <w:color w:val="000000" w:themeColor="text1"/>
        </w:rPr>
        <w:t>p</w:t>
      </w:r>
      <w:r w:rsidR="003E61AB">
        <w:rPr>
          <w:color w:val="000000" w:themeColor="text1"/>
        </w:rPr>
        <w:t>&lt;0.001; Table 4; Fig. 4e)</w:t>
      </w:r>
      <w:r w:rsidR="008B678E">
        <w:rPr>
          <w:color w:val="000000" w:themeColor="text1"/>
        </w:rPr>
        <w:t xml:space="preserve"> </w:t>
      </w:r>
      <w:r w:rsidR="00F434E4">
        <w:rPr>
          <w:color w:val="000000" w:themeColor="text1"/>
        </w:rPr>
        <w:t xml:space="preserve">declined with increasing soil moisture. </w:t>
      </w:r>
      <w:r w:rsidR="00A241EC">
        <w:rPr>
          <w:color w:val="000000" w:themeColor="text1"/>
        </w:rPr>
        <w:t>T</w:t>
      </w:r>
      <w:r w:rsidR="00844CFA">
        <w:rPr>
          <w:color w:val="000000" w:themeColor="text1"/>
        </w:rPr>
        <w:t>his interaction</w:t>
      </w:r>
      <w:r w:rsidR="00A241EC">
        <w:rPr>
          <w:color w:val="000000" w:themeColor="text1"/>
        </w:rPr>
        <w:t xml:space="preserve"> also</w:t>
      </w:r>
      <w:r w:rsidR="00844CFA">
        <w:rPr>
          <w:color w:val="000000" w:themeColor="text1"/>
        </w:rPr>
        <w:t xml:space="preserve"> indicated that the positive effect of increasing soil nitrogen availability on </w:t>
      </w:r>
      <w:r w:rsidR="00844CFA">
        <w:rPr>
          <w:i/>
          <w:iCs/>
          <w:color w:val="000000" w:themeColor="text1"/>
        </w:rPr>
        <w:t>N</w:t>
      </w:r>
      <w:r w:rsidR="00844CFA">
        <w:rPr>
          <w:color w:val="000000" w:themeColor="text1"/>
          <w:vertAlign w:val="subscript"/>
        </w:rPr>
        <w:t>mass</w:t>
      </w:r>
      <w:r w:rsidR="00844CFA">
        <w:rPr>
          <w:color w:val="000000" w:themeColor="text1"/>
        </w:rPr>
        <w:t xml:space="preserve"> </w:t>
      </w:r>
      <w:r w:rsidR="00F434E4">
        <w:rPr>
          <w:color w:val="000000" w:themeColor="text1"/>
        </w:rPr>
        <w:t xml:space="preserve">was </w:t>
      </w:r>
      <w:r w:rsidR="008B678E">
        <w:rPr>
          <w:color w:val="000000" w:themeColor="text1"/>
        </w:rPr>
        <w:t xml:space="preserve">only apparent when soil moisture was equal to or less than </w:t>
      </w:r>
      <w:r w:rsidR="00844CFA">
        <w:rPr>
          <w:color w:val="000000" w:themeColor="text1"/>
        </w:rPr>
        <w:t>45</w:t>
      </w:r>
      <w:r w:rsidR="008B678E">
        <w:rPr>
          <w:color w:val="000000" w:themeColor="text1"/>
        </w:rPr>
        <w:t xml:space="preserve">% of water holding capacity (Tukey: </w:t>
      </w:r>
      <w:r w:rsidR="008B678E" w:rsidRPr="00A241EC">
        <w:rPr>
          <w:i/>
          <w:iCs/>
          <w:color w:val="000000" w:themeColor="text1"/>
        </w:rPr>
        <w:t>p</w:t>
      </w:r>
      <w:r w:rsidR="008B678E">
        <w:rPr>
          <w:color w:val="000000" w:themeColor="text1"/>
        </w:rPr>
        <w:t xml:space="preserve">&lt;0.05 in all cases). Increasing soil moisture also generally increased </w:t>
      </w:r>
      <w:r w:rsidR="008B678E">
        <w:rPr>
          <w:i/>
          <w:iCs/>
          <w:color w:val="000000" w:themeColor="text1"/>
        </w:rPr>
        <w:t>N</w:t>
      </w:r>
      <w:r w:rsidR="008B678E">
        <w:rPr>
          <w:color w:val="000000" w:themeColor="text1"/>
          <w:vertAlign w:val="subscript"/>
        </w:rPr>
        <w:t>mass</w:t>
      </w:r>
      <w:r w:rsidR="008B678E">
        <w:rPr>
          <w:color w:val="000000" w:themeColor="text1"/>
        </w:rPr>
        <w:t xml:space="preserve"> (</w:t>
      </w:r>
      <w:r w:rsidR="008B678E">
        <w:rPr>
          <w:i/>
          <w:iCs/>
          <w:color w:val="000000" w:themeColor="text1"/>
        </w:rPr>
        <w:t>p</w:t>
      </w:r>
      <w:r w:rsidR="008B678E">
        <w:rPr>
          <w:color w:val="000000" w:themeColor="text1"/>
        </w:rPr>
        <w:t>&lt;0.001</w:t>
      </w:r>
      <w:r w:rsidR="00844CFA">
        <w:rPr>
          <w:color w:val="000000" w:themeColor="text1"/>
        </w:rPr>
        <w:t>; Table 4; Fig. 4h</w:t>
      </w:r>
      <w:r w:rsidR="008B678E">
        <w:rPr>
          <w:color w:val="000000" w:themeColor="text1"/>
        </w:rPr>
        <w:t>)</w:t>
      </w:r>
      <w:r w:rsidR="00E51D26">
        <w:rPr>
          <w:color w:val="000000" w:themeColor="text1"/>
        </w:rPr>
        <w:t xml:space="preserve">. A plant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844CFA">
        <w:rPr>
          <w:color w:val="000000" w:themeColor="text1"/>
        </w:rPr>
        <w:t xml:space="preserve">marginally </w:t>
      </w:r>
      <w:r w:rsidR="0040616D">
        <w:rPr>
          <w:color w:val="000000" w:themeColor="text1"/>
        </w:rPr>
        <w:t xml:space="preserve">lower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844CFA">
        <w:rPr>
          <w:color w:val="000000" w:themeColor="text1"/>
        </w:rPr>
        <w:t>53</w:t>
      </w:r>
      <w:r w:rsidR="00E51D26">
        <w:rPr>
          <w:color w:val="000000" w:themeColor="text1"/>
        </w:rPr>
        <w:t>)</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100</w:t>
      </w:r>
      <w:r w:rsidR="006E0C15">
        <w:rPr>
          <w:color w:val="000000" w:themeColor="text1"/>
        </w:rPr>
        <w:t xml:space="preserve"> in both cases</w:t>
      </w:r>
      <w:r w:rsidR="0040616D">
        <w:rPr>
          <w:color w:val="000000" w:themeColor="text1"/>
        </w:rPr>
        <w:t xml:space="preserve">), while </w:t>
      </w:r>
      <w:r w:rsidR="0040616D">
        <w:rPr>
          <w:i/>
          <w:iCs/>
          <w:color w:val="000000" w:themeColor="text1"/>
        </w:rPr>
        <w:t>N</w:t>
      </w:r>
      <w:r w:rsidR="0040616D">
        <w:rPr>
          <w:color w:val="000000" w:themeColor="text1"/>
          <w:vertAlign w:val="subscript"/>
        </w:rPr>
        <w:t>mass</w:t>
      </w:r>
      <w:r w:rsidR="0040616D">
        <w:rPr>
          <w:color w:val="000000" w:themeColor="text1"/>
        </w:rPr>
        <w:t xml:space="preserve"> did not differ between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40616D">
        <w:rPr>
          <w:color w:val="000000" w:themeColor="text1"/>
        </w:rPr>
        <w:t xml:space="preserve"> and 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608</w:t>
      </w:r>
      <w:r w:rsidR="0040616D">
        <w:rPr>
          <w:color w:val="000000" w:themeColor="text1"/>
        </w:rPr>
        <w:t>).</w:t>
      </w:r>
    </w:p>
    <w:p w14:paraId="3C53F288" w14:textId="3A7DEDA0" w:rsidR="00A63A5D" w:rsidRPr="00A241EC" w:rsidRDefault="007D591C" w:rsidP="004C0F19">
      <w:pPr>
        <w:autoSpaceDE w:val="0"/>
        <w:autoSpaceDN w:val="0"/>
        <w:adjustRightInd w:val="0"/>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=0.002; Table 4), though 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plant functional group (</w:t>
      </w:r>
      <w:r>
        <w:rPr>
          <w:i/>
          <w:iCs/>
          <w:color w:val="000000" w:themeColor="text1"/>
        </w:rPr>
        <w:t>p</w:t>
      </w:r>
      <w:r>
        <w:rPr>
          <w:color w:val="000000" w:themeColor="text1"/>
        </w:rPr>
        <w:t xml:space="preserve">&lt;0.001; Table 4) revealed that this pattern was driven by </w:t>
      </w:r>
      <w:r>
        <w:rPr>
          <w:color w:val="000000" w:themeColor="text1"/>
        </w:rPr>
        <w:t xml:space="preserve">negative effects of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N-fixers and C</w:t>
      </w:r>
      <w:r>
        <w:rPr>
          <w:color w:val="000000" w:themeColor="text1"/>
          <w:vertAlign w:val="subscript"/>
        </w:rPr>
        <w:t>3</w:t>
      </w:r>
      <w:r>
        <w:rPr>
          <w:color w:val="000000" w:themeColor="text1"/>
        </w:rPr>
        <w:t xml:space="preserve"> non-fixers (Tukey:</w:t>
      </w:r>
      <w:r>
        <w:rPr>
          <w:color w:val="000000" w:themeColor="text1"/>
        </w:rPr>
        <w:t xml:space="preserve"> </w:t>
      </w:r>
      <w:r>
        <w:rPr>
          <w:i/>
          <w:iCs/>
          <w:color w:val="000000" w:themeColor="text1"/>
        </w:rPr>
        <w:t>p</w:t>
      </w:r>
      <w:r>
        <w:rPr>
          <w:color w:val="000000" w:themeColor="text1"/>
        </w:rPr>
        <w:t>&lt;0.001 in both cases</w:t>
      </w:r>
      <w:r w:rsidR="00A241EC">
        <w:rPr>
          <w:color w:val="000000" w:themeColor="text1"/>
        </w:rPr>
        <w:t>; Fig. 4c</w:t>
      </w:r>
      <w:r>
        <w:rPr>
          <w:color w:val="000000" w:themeColor="text1"/>
        </w:rPr>
        <w:t>)</w:t>
      </w:r>
      <w:r>
        <w:rPr>
          <w:color w:val="000000" w:themeColor="text1"/>
        </w:rPr>
        <w:t xml:space="preserve">. A three-way interaction between soil nitrogen availability, soil moisture, and plant functional group on </w:t>
      </w:r>
      <w:r>
        <w:rPr>
          <w:i/>
          <w:iCs/>
          <w:color w:val="000000" w:themeColor="text1"/>
        </w:rPr>
        <w:t>M</w:t>
      </w:r>
      <w:r>
        <w:rPr>
          <w:color w:val="000000" w:themeColor="text1"/>
          <w:vertAlign w:val="subscript"/>
        </w:rPr>
        <w:t>area</w:t>
      </w:r>
      <w:r>
        <w:rPr>
          <w:color w:val="000000" w:themeColor="text1"/>
        </w:rPr>
        <w:t xml:space="preserve"> (</w:t>
      </w:r>
      <w:r w:rsidRPr="007D591C">
        <w:rPr>
          <w:i/>
          <w:iCs/>
          <w:color w:val="000000" w:themeColor="text1"/>
        </w:rPr>
        <w:t>p</w:t>
      </w:r>
      <w:r>
        <w:rPr>
          <w:color w:val="000000" w:themeColor="text1"/>
        </w:rPr>
        <w:t>=</w:t>
      </w:r>
      <w:r w:rsidRPr="007D591C">
        <w:rPr>
          <w:color w:val="000000" w:themeColor="text1"/>
        </w:rPr>
        <w:t>0</w:t>
      </w:r>
      <w:r>
        <w:rPr>
          <w:color w:val="000000" w:themeColor="text1"/>
        </w:rPr>
        <w:t xml:space="preserve">.013; Table 4) indicated that the negative effect of increasing soil nitrogen availability on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4) became </w:t>
      </w:r>
      <w:r w:rsidR="00A63A5D">
        <w:rPr>
          <w:color w:val="000000" w:themeColor="text1"/>
        </w:rPr>
        <w:t>increasingly</w:t>
      </w:r>
      <w:r>
        <w:rPr>
          <w:color w:val="000000" w:themeColor="text1"/>
        </w:rPr>
        <w:t xml:space="preserve"> negative with increasing soil moisture in C</w:t>
      </w:r>
      <w:r>
        <w:rPr>
          <w:color w:val="000000" w:themeColor="text1"/>
          <w:vertAlign w:val="subscript"/>
        </w:rPr>
        <w:t>3</w:t>
      </w:r>
      <w:r>
        <w:rPr>
          <w:color w:val="000000" w:themeColor="text1"/>
        </w:rPr>
        <w:t xml:space="preserve"> non-fixers (Tukey: </w:t>
      </w:r>
      <w:r>
        <w:rPr>
          <w:i/>
          <w:iCs/>
          <w:color w:val="000000" w:themeColor="text1"/>
        </w:rPr>
        <w:t>p</w:t>
      </w:r>
      <w:r>
        <w:rPr>
          <w:color w:val="000000" w:themeColor="text1"/>
        </w:rPr>
        <w:t>&lt;0.05 in all cases)</w:t>
      </w:r>
      <w:r w:rsidR="00A63A5D">
        <w:rPr>
          <w:color w:val="000000" w:themeColor="text1"/>
        </w:rPr>
        <w:t xml:space="preserve">. This three-way interaction also indicated that the directional effect of soil nitrogen availability on </w:t>
      </w:r>
      <w:r w:rsidR="00A63A5D">
        <w:rPr>
          <w:i/>
          <w:iCs/>
          <w:color w:val="000000" w:themeColor="text1"/>
        </w:rPr>
        <w:lastRenderedPageBreak/>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 xml:space="preserve">3 </w:t>
      </w:r>
      <w:r w:rsidR="00A63A5D">
        <w:rPr>
          <w:color w:val="000000" w:themeColor="text1"/>
        </w:rPr>
        <w:t xml:space="preserve">N-fixers was dependent on soil moisture threshold, where 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less than 25% of water holding capacity </w:t>
      </w:r>
      <w:r w:rsidR="00A63A5D">
        <w:rPr>
          <w:color w:val="000000" w:themeColor="text1"/>
        </w:rPr>
        <w:t xml:space="preserve">(Tukey: </w:t>
      </w:r>
      <w:r w:rsidR="00A63A5D">
        <w:rPr>
          <w:i/>
          <w:iCs/>
          <w:color w:val="000000" w:themeColor="text1"/>
        </w:rPr>
        <w:t>p</w:t>
      </w:r>
      <w:r w:rsidR="00A63A5D">
        <w:rPr>
          <w:color w:val="000000" w:themeColor="text1"/>
        </w:rPr>
        <w:t>&lt;0.05 in all cases)</w:t>
      </w:r>
      <w:r w:rsidR="00A63A5D">
        <w:rPr>
          <w:color w:val="000000" w:themeColor="text1"/>
        </w:rPr>
        <w:t xml:space="preserve">, a null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when soil moisture was between 25% and 36% of water holding capacity </w:t>
      </w:r>
      <w:r w:rsidR="00A63A5D">
        <w:rPr>
          <w:color w:val="000000" w:themeColor="text1"/>
        </w:rPr>
        <w:t xml:space="preserve">(Tukey: </w:t>
      </w:r>
      <w:r w:rsidR="00A63A5D">
        <w:rPr>
          <w:i/>
          <w:iCs/>
          <w:color w:val="000000" w:themeColor="text1"/>
        </w:rPr>
        <w:t>p</w:t>
      </w:r>
      <w:r w:rsidR="00A63A5D">
        <w:rPr>
          <w:color w:val="000000" w:themeColor="text1"/>
        </w:rPr>
        <w:t>&gt;</w:t>
      </w:r>
      <w:r w:rsidR="00A63A5D">
        <w:rPr>
          <w:color w:val="000000" w:themeColor="text1"/>
        </w:rPr>
        <w:t>0.05 in all cases)</w:t>
      </w:r>
      <w:r w:rsidR="00A63A5D">
        <w:rPr>
          <w:color w:val="000000" w:themeColor="text1"/>
        </w:rPr>
        <w:t xml:space="preserve">, and an increasingly positive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with increasing soil moisture when soil moisture was greater than 36% of water holding capacity (Tukey: </w:t>
      </w:r>
      <w:r w:rsidR="00A63A5D">
        <w:rPr>
          <w:i/>
          <w:iCs/>
          <w:color w:val="000000" w:themeColor="text1"/>
        </w:rPr>
        <w:t>p</w:t>
      </w:r>
      <w:r w:rsidR="00A63A5D">
        <w:rPr>
          <w:color w:val="000000" w:themeColor="text1"/>
        </w:rPr>
        <w:t>&lt;0.05 in all cases).</w:t>
      </w:r>
      <w:r w:rsidR="00A241EC">
        <w:rPr>
          <w:color w:val="000000" w:themeColor="text1"/>
        </w:rPr>
        <w:t xml:space="preserve"> </w:t>
      </w:r>
      <w:r w:rsidR="00A63A5D">
        <w:rPr>
          <w:color w:val="000000" w:themeColor="text1"/>
        </w:rPr>
        <w:t xml:space="preserve">Finally, this three-way interaction indicated a null effect of soil nitrogen availability on </w:t>
      </w:r>
      <w:r w:rsidR="00A63A5D">
        <w:rPr>
          <w:i/>
          <w:iCs/>
          <w:color w:val="000000" w:themeColor="text1"/>
        </w:rPr>
        <w:t>M</w:t>
      </w:r>
      <w:r w:rsidR="00A63A5D">
        <w:rPr>
          <w:color w:val="000000" w:themeColor="text1"/>
          <w:vertAlign w:val="subscript"/>
        </w:rPr>
        <w:t>area</w:t>
      </w:r>
      <w:r w:rsidR="00A63A5D">
        <w:rPr>
          <w:color w:val="000000" w:themeColor="text1"/>
        </w:rPr>
        <w:t xml:space="preserve"> in C</w:t>
      </w:r>
      <w:r w:rsidR="00A63A5D">
        <w:rPr>
          <w:color w:val="000000" w:themeColor="text1"/>
          <w:vertAlign w:val="subscript"/>
        </w:rPr>
        <w:t>4</w:t>
      </w:r>
      <w:r w:rsidR="00A63A5D">
        <w:rPr>
          <w:color w:val="000000" w:themeColor="text1"/>
        </w:rPr>
        <w:t xml:space="preserve"> non-fixers regardless of soil moisture threshold (Tukey: </w:t>
      </w:r>
      <w:r w:rsidR="00A63A5D" w:rsidRPr="00A63A5D">
        <w:rPr>
          <w:i/>
          <w:iCs/>
          <w:color w:val="000000" w:themeColor="text1"/>
        </w:rPr>
        <w:t>p</w:t>
      </w:r>
      <w:r w:rsidR="00A63A5D">
        <w:rPr>
          <w:color w:val="000000" w:themeColor="text1"/>
        </w:rPr>
        <w:t>&gt;0.05 in all cases).</w:t>
      </w:r>
      <w:r w:rsidR="00A241EC">
        <w:rPr>
          <w:color w:val="000000" w:themeColor="text1"/>
        </w:rPr>
        <w:t xml:space="preserve"> </w:t>
      </w:r>
      <w:r w:rsidR="00A241EC">
        <w:rPr>
          <w:color w:val="000000" w:themeColor="text1"/>
        </w:rPr>
        <w:t>Averaged across soil moisture</w:t>
      </w:r>
      <w:r w:rsidR="00A241EC">
        <w:rPr>
          <w:color w:val="000000" w:themeColor="text1"/>
        </w:rPr>
        <w:t xml:space="preserve"> thresholds</w:t>
      </w:r>
      <w:r w:rsidR="00A241EC">
        <w:rPr>
          <w:color w:val="000000" w:themeColor="text1"/>
        </w:rPr>
        <w:t>, an interaction between soil nitrogen availability and plant functional group (</w:t>
      </w:r>
      <w:r w:rsidR="00A241EC">
        <w:rPr>
          <w:i/>
          <w:iCs/>
          <w:color w:val="000000" w:themeColor="text1"/>
        </w:rPr>
        <w:t>p</w:t>
      </w:r>
      <w:r w:rsidR="00A241EC">
        <w:rPr>
          <w:color w:val="000000" w:themeColor="text1"/>
        </w:rPr>
        <w:t>&lt;0.001; Table 4) revealed a negative</w:t>
      </w:r>
      <w:r w:rsidR="00A241EC">
        <w:rPr>
          <w:color w:val="000000" w:themeColor="text1"/>
        </w:rPr>
        <w:t xml:space="preserve"> and positive</w:t>
      </w:r>
      <w:r w:rsidR="00A241EC">
        <w:rPr>
          <w:color w:val="000000" w:themeColor="text1"/>
        </w:rPr>
        <w:t xml:space="preserve"> effect of increasing soil nitrogen availability on </w:t>
      </w:r>
      <w:r w:rsidR="00A241EC">
        <w:rPr>
          <w:i/>
          <w:iCs/>
          <w:color w:val="000000" w:themeColor="text1"/>
        </w:rPr>
        <w:t>M</w:t>
      </w:r>
      <w:r w:rsidR="00A241EC">
        <w:rPr>
          <w:color w:val="000000" w:themeColor="text1"/>
          <w:vertAlign w:val="subscript"/>
        </w:rPr>
        <w:t>area</w:t>
      </w:r>
      <w:r w:rsidR="00A241EC">
        <w:rPr>
          <w:color w:val="000000" w:themeColor="text1"/>
        </w:rPr>
        <w:t xml:space="preserve"> in C</w:t>
      </w:r>
      <w:r w:rsidR="00A241EC">
        <w:rPr>
          <w:color w:val="000000" w:themeColor="text1"/>
          <w:vertAlign w:val="subscript"/>
        </w:rPr>
        <w:t>3</w:t>
      </w:r>
      <w:r w:rsidR="00A241EC">
        <w:rPr>
          <w:color w:val="000000" w:themeColor="text1"/>
        </w:rPr>
        <w:t xml:space="preserve"> non-fixers (Tukey: </w:t>
      </w:r>
      <w:r w:rsidR="00A241EC">
        <w:rPr>
          <w:i/>
          <w:iCs/>
          <w:color w:val="000000" w:themeColor="text1"/>
        </w:rPr>
        <w:t>p</w:t>
      </w:r>
      <w:r w:rsidR="00A241EC">
        <w:rPr>
          <w:color w:val="000000" w:themeColor="text1"/>
        </w:rPr>
        <w:t>&lt;0.001) and C</w:t>
      </w:r>
      <w:r w:rsidR="00A241EC">
        <w:rPr>
          <w:color w:val="000000" w:themeColor="text1"/>
          <w:vertAlign w:val="subscript"/>
        </w:rPr>
        <w:t>3</w:t>
      </w:r>
      <w:r w:rsidR="00A241EC">
        <w:rPr>
          <w:color w:val="000000" w:themeColor="text1"/>
        </w:rPr>
        <w:t xml:space="preserve"> N-fixers (Tukey: </w:t>
      </w:r>
      <w:r w:rsidR="00A241EC">
        <w:rPr>
          <w:i/>
          <w:iCs/>
          <w:color w:val="000000" w:themeColor="text1"/>
        </w:rPr>
        <w:t>p</w:t>
      </w:r>
      <w:r w:rsidR="00A241EC">
        <w:rPr>
          <w:color w:val="000000" w:themeColor="text1"/>
        </w:rPr>
        <w:t xml:space="preserve">=0.004; </w:t>
      </w:r>
      <w:proofErr w:type="spellStart"/>
      <w:r w:rsidR="00A241EC">
        <w:rPr>
          <w:color w:val="000000" w:themeColor="text1"/>
        </w:rPr>
        <w:t>Fig.</w:t>
      </w:r>
      <w:proofErr w:type="spellEnd"/>
      <w:r w:rsidR="00A241EC">
        <w:rPr>
          <w:color w:val="000000" w:themeColor="text1"/>
        </w:rPr>
        <w:t xml:space="preserve"> 4f), respectively. There was no individual effect of soil moisture on </w:t>
      </w:r>
      <w:r w:rsidR="00A241EC">
        <w:rPr>
          <w:i/>
          <w:iCs/>
          <w:color w:val="000000" w:themeColor="text1"/>
        </w:rPr>
        <w:t>M</w:t>
      </w:r>
      <w:r w:rsidR="00A241EC">
        <w:rPr>
          <w:color w:val="000000" w:themeColor="text1"/>
          <w:vertAlign w:val="subscript"/>
        </w:rPr>
        <w:t>area</w:t>
      </w:r>
      <w:r w:rsidR="00A241EC">
        <w:rPr>
          <w:color w:val="000000" w:themeColor="text1"/>
        </w:rPr>
        <w:t xml:space="preserve"> (</w:t>
      </w:r>
      <w:r w:rsidR="00A241EC">
        <w:rPr>
          <w:i/>
          <w:iCs/>
          <w:color w:val="000000" w:themeColor="text1"/>
        </w:rPr>
        <w:t>p</w:t>
      </w:r>
      <w:r w:rsidR="00A241EC">
        <w:rPr>
          <w:color w:val="000000" w:themeColor="text1"/>
        </w:rPr>
        <w:t>=0.478; Table 4).</w:t>
      </w:r>
    </w:p>
    <w:p w14:paraId="18DC3528" w14:textId="77777777" w:rsidR="008E025F" w:rsidRDefault="008E025F" w:rsidP="000E5BEF">
      <w:pPr>
        <w:autoSpaceDE w:val="0"/>
        <w:autoSpaceDN w:val="0"/>
        <w:adjustRightInd w:val="0"/>
        <w:spacing w:line="480" w:lineRule="auto"/>
        <w:rPr>
          <w:b/>
          <w:bCs/>
          <w:color w:val="000000" w:themeColor="text1"/>
        </w:rPr>
      </w:pP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proofErr w:type="gramStart"/>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proofErr w:type="gramEnd"/>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365A86"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365A86" w:rsidRPr="000959FB" w:rsidRDefault="00365A86" w:rsidP="00365A86">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365A86" w:rsidRPr="00365A86" w:rsidRDefault="00365A86" w:rsidP="00365A86">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29BA8D3" w:rsidR="00365A86" w:rsidRPr="00365A86" w:rsidRDefault="00365A86" w:rsidP="00365A86">
            <w:pPr>
              <w:jc w:val="right"/>
              <w:rPr>
                <w:color w:val="000000"/>
              </w:rPr>
            </w:pPr>
            <w:r w:rsidRPr="00365A86">
              <w:rPr>
                <w:color w:val="000000"/>
              </w:rPr>
              <w:t>1.89E+00</w:t>
            </w:r>
          </w:p>
        </w:tc>
        <w:tc>
          <w:tcPr>
            <w:tcW w:w="1007" w:type="dxa"/>
            <w:tcBorders>
              <w:top w:val="single" w:sz="4" w:space="0" w:color="auto"/>
              <w:left w:val="nil"/>
              <w:bottom w:val="nil"/>
              <w:right w:val="nil"/>
            </w:tcBorders>
            <w:shd w:val="clear" w:color="auto" w:fill="auto"/>
            <w:noWrap/>
            <w:vAlign w:val="bottom"/>
            <w:hideMark/>
          </w:tcPr>
          <w:p w14:paraId="14C0ED62" w14:textId="58C854B9"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45482067" w:rsidR="00365A86" w:rsidRPr="00365A86" w:rsidRDefault="00365A86" w:rsidP="00365A86">
            <w:pPr>
              <w:jc w:val="right"/>
              <w:rPr>
                <w:color w:val="000000"/>
              </w:rPr>
            </w:pPr>
            <w:r w:rsidRPr="00365A86">
              <w:rPr>
                <w:color w:val="000000"/>
              </w:rPr>
              <w:t>-</w:t>
            </w:r>
          </w:p>
        </w:tc>
        <w:tc>
          <w:tcPr>
            <w:tcW w:w="1303" w:type="dxa"/>
            <w:tcBorders>
              <w:top w:val="single" w:sz="4" w:space="0" w:color="auto"/>
              <w:left w:val="nil"/>
              <w:bottom w:val="nil"/>
              <w:right w:val="nil"/>
            </w:tcBorders>
            <w:vAlign w:val="bottom"/>
          </w:tcPr>
          <w:p w14:paraId="3A30F7DF" w14:textId="2D183347" w:rsidR="00365A86" w:rsidRPr="00365A86" w:rsidRDefault="00365A86" w:rsidP="00365A86">
            <w:pPr>
              <w:jc w:val="right"/>
              <w:rPr>
                <w:color w:val="000000"/>
              </w:rPr>
            </w:pPr>
            <w:r w:rsidRPr="00365A86">
              <w:rPr>
                <w:color w:val="000000"/>
              </w:rPr>
              <w:t>-2.66E-01</w:t>
            </w:r>
          </w:p>
        </w:tc>
        <w:tc>
          <w:tcPr>
            <w:tcW w:w="996" w:type="dxa"/>
            <w:tcBorders>
              <w:top w:val="single" w:sz="4" w:space="0" w:color="auto"/>
              <w:left w:val="nil"/>
              <w:bottom w:val="nil"/>
              <w:right w:val="nil"/>
            </w:tcBorders>
            <w:vAlign w:val="bottom"/>
          </w:tcPr>
          <w:p w14:paraId="03A1F31E" w14:textId="411F1551" w:rsidR="00365A86" w:rsidRPr="00365A86" w:rsidRDefault="00365A86" w:rsidP="00365A86">
            <w:pPr>
              <w:jc w:val="right"/>
              <w:rPr>
                <w:color w:val="000000"/>
              </w:rPr>
            </w:pPr>
            <w:r w:rsidRPr="00365A86">
              <w:rPr>
                <w:color w:val="000000"/>
              </w:rPr>
              <w:t>-</w:t>
            </w:r>
          </w:p>
        </w:tc>
        <w:tc>
          <w:tcPr>
            <w:tcW w:w="1013" w:type="dxa"/>
            <w:tcBorders>
              <w:top w:val="single" w:sz="4" w:space="0" w:color="auto"/>
              <w:left w:val="nil"/>
              <w:bottom w:val="nil"/>
              <w:right w:val="nil"/>
            </w:tcBorders>
            <w:vAlign w:val="bottom"/>
          </w:tcPr>
          <w:p w14:paraId="76F875D9" w14:textId="695094F9" w:rsidR="00365A86" w:rsidRPr="00365A86" w:rsidRDefault="00365A86" w:rsidP="00365A86">
            <w:pPr>
              <w:jc w:val="right"/>
              <w:rPr>
                <w:color w:val="000000"/>
              </w:rPr>
            </w:pPr>
            <w:r w:rsidRPr="00365A86">
              <w:rPr>
                <w:color w:val="000000"/>
              </w:rPr>
              <w:t>-</w:t>
            </w:r>
          </w:p>
        </w:tc>
        <w:tc>
          <w:tcPr>
            <w:tcW w:w="1306" w:type="dxa"/>
            <w:tcBorders>
              <w:top w:val="single" w:sz="4" w:space="0" w:color="auto"/>
              <w:left w:val="nil"/>
              <w:bottom w:val="nil"/>
              <w:right w:val="nil"/>
            </w:tcBorders>
            <w:vAlign w:val="bottom"/>
          </w:tcPr>
          <w:p w14:paraId="02FE39A4" w14:textId="0D1D7159" w:rsidR="00365A86" w:rsidRPr="00365A86" w:rsidRDefault="00365A86" w:rsidP="00365A86">
            <w:pPr>
              <w:jc w:val="right"/>
              <w:rPr>
                <w:color w:val="000000"/>
              </w:rPr>
            </w:pPr>
            <w:r w:rsidRPr="00365A86">
              <w:rPr>
                <w:color w:val="000000"/>
              </w:rPr>
              <w:t>6.73E+00</w:t>
            </w:r>
          </w:p>
        </w:tc>
        <w:tc>
          <w:tcPr>
            <w:tcW w:w="1070" w:type="dxa"/>
            <w:tcBorders>
              <w:top w:val="single" w:sz="4" w:space="0" w:color="auto"/>
              <w:left w:val="nil"/>
              <w:bottom w:val="nil"/>
              <w:right w:val="nil"/>
            </w:tcBorders>
            <w:vAlign w:val="bottom"/>
          </w:tcPr>
          <w:p w14:paraId="6DF5F250" w14:textId="27B89DED" w:rsidR="00365A86" w:rsidRPr="00365A86" w:rsidRDefault="00365A86" w:rsidP="00365A86">
            <w:pPr>
              <w:jc w:val="right"/>
              <w:rPr>
                <w:color w:val="000000"/>
              </w:rPr>
            </w:pPr>
            <w:r w:rsidRPr="00365A86">
              <w:rPr>
                <w:color w:val="000000"/>
              </w:rPr>
              <w:t>-</w:t>
            </w:r>
          </w:p>
        </w:tc>
        <w:tc>
          <w:tcPr>
            <w:tcW w:w="1070" w:type="dxa"/>
            <w:tcBorders>
              <w:top w:val="single" w:sz="4" w:space="0" w:color="auto"/>
              <w:left w:val="nil"/>
              <w:bottom w:val="nil"/>
              <w:right w:val="nil"/>
            </w:tcBorders>
            <w:vAlign w:val="bottom"/>
          </w:tcPr>
          <w:p w14:paraId="0F5DC793" w14:textId="45987773" w:rsidR="00365A86" w:rsidRPr="00365A86" w:rsidRDefault="00365A86" w:rsidP="00365A86">
            <w:pPr>
              <w:jc w:val="right"/>
              <w:rPr>
                <w:color w:val="000000"/>
              </w:rPr>
            </w:pPr>
            <w:r w:rsidRPr="00365A86">
              <w:rPr>
                <w:color w:val="000000"/>
              </w:rPr>
              <w:t>-</w:t>
            </w:r>
          </w:p>
        </w:tc>
      </w:tr>
      <w:tr w:rsidR="00365A86"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365A86" w:rsidRPr="000959FB" w:rsidRDefault="00365A86" w:rsidP="00365A86">
            <w:pPr>
              <w:rPr>
                <w:i/>
                <w:iCs/>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p>
        </w:tc>
        <w:tc>
          <w:tcPr>
            <w:tcW w:w="536" w:type="dxa"/>
            <w:tcBorders>
              <w:top w:val="nil"/>
              <w:left w:val="nil"/>
              <w:bottom w:val="nil"/>
              <w:right w:val="nil"/>
            </w:tcBorders>
            <w:shd w:val="clear" w:color="auto" w:fill="auto"/>
            <w:noWrap/>
            <w:vAlign w:val="bottom"/>
            <w:hideMark/>
          </w:tcPr>
          <w:p w14:paraId="2649E2C1" w14:textId="6A1C8AEE"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0AC5452E" w:rsidR="00365A86" w:rsidRPr="00365A86" w:rsidRDefault="00365A86" w:rsidP="00365A86">
            <w:pPr>
              <w:jc w:val="right"/>
              <w:rPr>
                <w:color w:val="000000"/>
              </w:rPr>
            </w:pPr>
            <w:r w:rsidRPr="00365A86">
              <w:rPr>
                <w:color w:val="000000"/>
              </w:rPr>
              <w:t>-1.43E+00</w:t>
            </w:r>
          </w:p>
        </w:tc>
        <w:tc>
          <w:tcPr>
            <w:tcW w:w="1007" w:type="dxa"/>
            <w:tcBorders>
              <w:top w:val="nil"/>
              <w:left w:val="nil"/>
              <w:bottom w:val="nil"/>
              <w:right w:val="nil"/>
            </w:tcBorders>
            <w:shd w:val="clear" w:color="auto" w:fill="auto"/>
            <w:noWrap/>
            <w:vAlign w:val="bottom"/>
            <w:hideMark/>
          </w:tcPr>
          <w:p w14:paraId="656D1156" w14:textId="6BD5FC48" w:rsidR="00365A86" w:rsidRPr="00365A86" w:rsidRDefault="00365A86" w:rsidP="00365A86">
            <w:pPr>
              <w:jc w:val="right"/>
              <w:rPr>
                <w:color w:val="000000"/>
              </w:rPr>
            </w:pPr>
            <w:r w:rsidRPr="00365A86">
              <w:rPr>
                <w:color w:val="000000"/>
              </w:rPr>
              <w:t>6.888</w:t>
            </w:r>
          </w:p>
        </w:tc>
        <w:tc>
          <w:tcPr>
            <w:tcW w:w="1070" w:type="dxa"/>
            <w:tcBorders>
              <w:top w:val="nil"/>
              <w:left w:val="nil"/>
              <w:bottom w:val="nil"/>
              <w:right w:val="nil"/>
            </w:tcBorders>
            <w:shd w:val="clear" w:color="auto" w:fill="auto"/>
            <w:noWrap/>
            <w:vAlign w:val="bottom"/>
            <w:hideMark/>
          </w:tcPr>
          <w:p w14:paraId="243F0FB2" w14:textId="235429FC" w:rsidR="00365A86" w:rsidRPr="00365A86" w:rsidRDefault="00365A86" w:rsidP="00365A86">
            <w:pPr>
              <w:jc w:val="right"/>
              <w:rPr>
                <w:b/>
                <w:bCs/>
                <w:color w:val="000000"/>
              </w:rPr>
            </w:pPr>
            <w:r w:rsidRPr="00365A86">
              <w:rPr>
                <w:b/>
                <w:bCs/>
                <w:color w:val="000000"/>
              </w:rPr>
              <w:t>0.009</w:t>
            </w:r>
          </w:p>
        </w:tc>
        <w:tc>
          <w:tcPr>
            <w:tcW w:w="1303" w:type="dxa"/>
            <w:tcBorders>
              <w:top w:val="nil"/>
              <w:left w:val="nil"/>
              <w:bottom w:val="nil"/>
              <w:right w:val="nil"/>
            </w:tcBorders>
            <w:vAlign w:val="bottom"/>
          </w:tcPr>
          <w:p w14:paraId="296672BB" w14:textId="712C7AED" w:rsidR="00365A86" w:rsidRPr="00365A86" w:rsidRDefault="00365A86" w:rsidP="00365A86">
            <w:pPr>
              <w:jc w:val="right"/>
              <w:rPr>
                <w:color w:val="000000"/>
              </w:rPr>
            </w:pPr>
            <w:r w:rsidRPr="00365A86">
              <w:rPr>
                <w:color w:val="000000"/>
              </w:rPr>
              <w:t>1.25E+00</w:t>
            </w:r>
          </w:p>
        </w:tc>
        <w:tc>
          <w:tcPr>
            <w:tcW w:w="996" w:type="dxa"/>
            <w:tcBorders>
              <w:top w:val="nil"/>
              <w:left w:val="nil"/>
              <w:bottom w:val="nil"/>
              <w:right w:val="nil"/>
            </w:tcBorders>
            <w:vAlign w:val="bottom"/>
          </w:tcPr>
          <w:p w14:paraId="5A4C45CD" w14:textId="64E135A7" w:rsidR="00365A86" w:rsidRPr="00365A86" w:rsidRDefault="00365A86" w:rsidP="00365A86">
            <w:pPr>
              <w:jc w:val="right"/>
              <w:rPr>
                <w:color w:val="000000"/>
              </w:rPr>
            </w:pPr>
            <w:r w:rsidRPr="00365A86">
              <w:rPr>
                <w:color w:val="000000"/>
              </w:rPr>
              <w:t>0.177</w:t>
            </w:r>
          </w:p>
        </w:tc>
        <w:tc>
          <w:tcPr>
            <w:tcW w:w="1013" w:type="dxa"/>
            <w:tcBorders>
              <w:top w:val="nil"/>
              <w:left w:val="nil"/>
              <w:bottom w:val="nil"/>
              <w:right w:val="nil"/>
            </w:tcBorders>
            <w:vAlign w:val="bottom"/>
          </w:tcPr>
          <w:p w14:paraId="3B1EA975" w14:textId="1D3B5133" w:rsidR="00365A86" w:rsidRPr="00365A86" w:rsidRDefault="00365A86" w:rsidP="00365A86">
            <w:pPr>
              <w:jc w:val="right"/>
              <w:rPr>
                <w:color w:val="000000"/>
              </w:rPr>
            </w:pPr>
            <w:r w:rsidRPr="00365A86">
              <w:rPr>
                <w:color w:val="000000"/>
              </w:rPr>
              <w:t>0.674</w:t>
            </w:r>
          </w:p>
        </w:tc>
        <w:tc>
          <w:tcPr>
            <w:tcW w:w="1306" w:type="dxa"/>
            <w:tcBorders>
              <w:top w:val="nil"/>
              <w:left w:val="nil"/>
              <w:bottom w:val="nil"/>
              <w:right w:val="nil"/>
            </w:tcBorders>
            <w:vAlign w:val="bottom"/>
          </w:tcPr>
          <w:p w14:paraId="09F8DBBD" w14:textId="269549DF" w:rsidR="00365A86" w:rsidRPr="00365A86" w:rsidRDefault="00365A86" w:rsidP="00365A86">
            <w:pPr>
              <w:jc w:val="right"/>
              <w:rPr>
                <w:color w:val="000000"/>
              </w:rPr>
            </w:pPr>
            <w:r w:rsidRPr="00365A86">
              <w:rPr>
                <w:color w:val="000000"/>
              </w:rPr>
              <w:t>-2.69E+00</w:t>
            </w:r>
          </w:p>
        </w:tc>
        <w:tc>
          <w:tcPr>
            <w:tcW w:w="1070" w:type="dxa"/>
            <w:tcBorders>
              <w:top w:val="nil"/>
              <w:left w:val="nil"/>
              <w:bottom w:val="nil"/>
              <w:right w:val="nil"/>
            </w:tcBorders>
            <w:vAlign w:val="bottom"/>
          </w:tcPr>
          <w:p w14:paraId="2B129716" w14:textId="4D025D7C" w:rsidR="00365A86" w:rsidRPr="00365A86" w:rsidRDefault="00365A86" w:rsidP="00365A86">
            <w:pPr>
              <w:jc w:val="right"/>
              <w:rPr>
                <w:color w:val="000000"/>
              </w:rPr>
            </w:pPr>
            <w:r w:rsidRPr="00365A86">
              <w:rPr>
                <w:color w:val="000000"/>
              </w:rPr>
              <w:t>9.358</w:t>
            </w:r>
          </w:p>
        </w:tc>
        <w:tc>
          <w:tcPr>
            <w:tcW w:w="1070" w:type="dxa"/>
            <w:tcBorders>
              <w:top w:val="nil"/>
              <w:left w:val="nil"/>
              <w:bottom w:val="nil"/>
              <w:right w:val="nil"/>
            </w:tcBorders>
            <w:vAlign w:val="bottom"/>
          </w:tcPr>
          <w:p w14:paraId="033AEE07" w14:textId="3B600F62" w:rsidR="00365A86" w:rsidRPr="00365A86" w:rsidRDefault="00365A86" w:rsidP="00365A86">
            <w:pPr>
              <w:jc w:val="right"/>
              <w:rPr>
                <w:b/>
                <w:bCs/>
                <w:color w:val="000000"/>
              </w:rPr>
            </w:pPr>
            <w:r w:rsidRPr="00365A86">
              <w:rPr>
                <w:b/>
                <w:bCs/>
                <w:color w:val="000000"/>
              </w:rPr>
              <w:t>0.002</w:t>
            </w:r>
          </w:p>
        </w:tc>
      </w:tr>
      <w:tr w:rsidR="00365A86"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365A86" w:rsidRPr="000959FB" w:rsidRDefault="00365A86" w:rsidP="00365A86">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258DACAF" w:rsidR="00365A86" w:rsidRPr="00365A86" w:rsidRDefault="00365A86" w:rsidP="00365A86">
            <w:pPr>
              <w:jc w:val="right"/>
              <w:rPr>
                <w:color w:val="000000"/>
              </w:rPr>
            </w:pPr>
            <w:r w:rsidRPr="00365A86">
              <w:rPr>
                <w:color w:val="000000"/>
              </w:rPr>
              <w:t>-1.67E-02</w:t>
            </w:r>
          </w:p>
        </w:tc>
        <w:tc>
          <w:tcPr>
            <w:tcW w:w="1007" w:type="dxa"/>
            <w:tcBorders>
              <w:top w:val="nil"/>
              <w:left w:val="nil"/>
              <w:bottom w:val="nil"/>
              <w:right w:val="nil"/>
            </w:tcBorders>
            <w:shd w:val="clear" w:color="auto" w:fill="auto"/>
            <w:noWrap/>
            <w:vAlign w:val="bottom"/>
            <w:hideMark/>
          </w:tcPr>
          <w:p w14:paraId="01955225" w14:textId="2B30C003" w:rsidR="00365A86" w:rsidRPr="00365A86" w:rsidRDefault="00365A86" w:rsidP="00365A86">
            <w:pPr>
              <w:jc w:val="right"/>
              <w:rPr>
                <w:color w:val="000000"/>
              </w:rPr>
            </w:pPr>
            <w:r w:rsidRPr="00365A86">
              <w:rPr>
                <w:color w:val="000000"/>
              </w:rPr>
              <w:t>6.692</w:t>
            </w:r>
          </w:p>
        </w:tc>
        <w:tc>
          <w:tcPr>
            <w:tcW w:w="1070" w:type="dxa"/>
            <w:tcBorders>
              <w:top w:val="nil"/>
              <w:left w:val="nil"/>
              <w:bottom w:val="nil"/>
              <w:right w:val="nil"/>
            </w:tcBorders>
            <w:shd w:val="clear" w:color="auto" w:fill="auto"/>
            <w:noWrap/>
            <w:vAlign w:val="bottom"/>
            <w:hideMark/>
          </w:tcPr>
          <w:p w14:paraId="587D0F96" w14:textId="5524E568" w:rsidR="00365A86" w:rsidRPr="00365A86" w:rsidRDefault="00365A86" w:rsidP="00365A86">
            <w:pPr>
              <w:jc w:val="right"/>
              <w:rPr>
                <w:b/>
                <w:bCs/>
                <w:i/>
                <w:iCs/>
                <w:color w:val="000000"/>
              </w:rPr>
            </w:pPr>
            <w:r w:rsidRPr="00365A86">
              <w:rPr>
                <w:b/>
                <w:bCs/>
                <w:color w:val="000000"/>
              </w:rPr>
              <w:t>0.010</w:t>
            </w:r>
          </w:p>
        </w:tc>
        <w:tc>
          <w:tcPr>
            <w:tcW w:w="1303" w:type="dxa"/>
            <w:tcBorders>
              <w:top w:val="nil"/>
              <w:left w:val="nil"/>
              <w:bottom w:val="nil"/>
              <w:right w:val="nil"/>
            </w:tcBorders>
            <w:vAlign w:val="bottom"/>
          </w:tcPr>
          <w:p w14:paraId="1AB2C1B9" w14:textId="24BA641A" w:rsidR="00365A86" w:rsidRPr="00365A86" w:rsidRDefault="00365A86" w:rsidP="00365A86">
            <w:pPr>
              <w:jc w:val="right"/>
              <w:rPr>
                <w:color w:val="000000"/>
              </w:rPr>
            </w:pPr>
            <w:r w:rsidRPr="00365A86">
              <w:rPr>
                <w:color w:val="000000"/>
              </w:rPr>
              <w:t>1.37E-02</w:t>
            </w:r>
          </w:p>
        </w:tc>
        <w:tc>
          <w:tcPr>
            <w:tcW w:w="996" w:type="dxa"/>
            <w:tcBorders>
              <w:top w:val="nil"/>
              <w:left w:val="nil"/>
              <w:bottom w:val="nil"/>
              <w:right w:val="nil"/>
            </w:tcBorders>
            <w:vAlign w:val="bottom"/>
          </w:tcPr>
          <w:p w14:paraId="56BE9CCA" w14:textId="7999F5DD" w:rsidR="00365A86" w:rsidRPr="00365A86" w:rsidRDefault="00365A86" w:rsidP="00365A86">
            <w:pPr>
              <w:jc w:val="right"/>
              <w:rPr>
                <w:color w:val="000000"/>
              </w:rPr>
            </w:pPr>
            <w:r w:rsidRPr="00365A86">
              <w:rPr>
                <w:color w:val="000000"/>
              </w:rPr>
              <w:t>78.836</w:t>
            </w:r>
          </w:p>
        </w:tc>
        <w:tc>
          <w:tcPr>
            <w:tcW w:w="1013" w:type="dxa"/>
            <w:tcBorders>
              <w:top w:val="nil"/>
              <w:left w:val="nil"/>
              <w:bottom w:val="nil"/>
              <w:right w:val="nil"/>
            </w:tcBorders>
            <w:vAlign w:val="bottom"/>
          </w:tcPr>
          <w:p w14:paraId="6991CF44" w14:textId="3F4DF03B"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17A6A290" w14:textId="778938A5" w:rsidR="00365A86" w:rsidRPr="00365A86" w:rsidRDefault="00365A86" w:rsidP="00365A86">
            <w:pPr>
              <w:jc w:val="right"/>
              <w:rPr>
                <w:color w:val="000000"/>
              </w:rPr>
            </w:pPr>
            <w:r w:rsidRPr="00365A86">
              <w:rPr>
                <w:color w:val="000000"/>
              </w:rPr>
              <w:t>-3.29E-02</w:t>
            </w:r>
          </w:p>
        </w:tc>
        <w:tc>
          <w:tcPr>
            <w:tcW w:w="1070" w:type="dxa"/>
            <w:tcBorders>
              <w:top w:val="nil"/>
              <w:left w:val="nil"/>
              <w:bottom w:val="nil"/>
              <w:right w:val="nil"/>
            </w:tcBorders>
            <w:vAlign w:val="bottom"/>
          </w:tcPr>
          <w:p w14:paraId="6EB71BDB" w14:textId="7F10EE4C" w:rsidR="00365A86" w:rsidRPr="00365A86" w:rsidRDefault="00365A86" w:rsidP="00365A86">
            <w:pPr>
              <w:jc w:val="right"/>
              <w:rPr>
                <w:color w:val="000000"/>
              </w:rPr>
            </w:pPr>
            <w:r w:rsidRPr="00365A86">
              <w:rPr>
                <w:color w:val="000000"/>
              </w:rPr>
              <w:t>40.039</w:t>
            </w:r>
          </w:p>
        </w:tc>
        <w:tc>
          <w:tcPr>
            <w:tcW w:w="1070" w:type="dxa"/>
            <w:tcBorders>
              <w:top w:val="nil"/>
              <w:left w:val="nil"/>
              <w:bottom w:val="nil"/>
              <w:right w:val="nil"/>
            </w:tcBorders>
            <w:vAlign w:val="bottom"/>
          </w:tcPr>
          <w:p w14:paraId="01B4A24D" w14:textId="65119108" w:rsidR="00365A86" w:rsidRPr="00365A86" w:rsidRDefault="00365A86" w:rsidP="00365A86">
            <w:pPr>
              <w:jc w:val="right"/>
              <w:rPr>
                <w:b/>
                <w:bCs/>
                <w:color w:val="000000"/>
              </w:rPr>
            </w:pPr>
            <w:r w:rsidRPr="00365A86">
              <w:rPr>
                <w:b/>
                <w:bCs/>
                <w:color w:val="000000"/>
              </w:rPr>
              <w:t>&lt;0.001</w:t>
            </w:r>
          </w:p>
        </w:tc>
      </w:tr>
      <w:tr w:rsidR="00365A86"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1B671D7A" w:rsidR="00365A86" w:rsidRPr="000959FB" w:rsidRDefault="00365A86" w:rsidP="00365A86">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5A3CF859" w:rsidR="00365A86" w:rsidRPr="00365A86" w:rsidRDefault="00365A86" w:rsidP="00365A86">
            <w:pPr>
              <w:jc w:val="right"/>
              <w:rPr>
                <w:color w:val="000000"/>
              </w:rPr>
            </w:pPr>
            <w:r w:rsidRPr="00365A86">
              <w:rPr>
                <w:color w:val="000000"/>
              </w:rPr>
              <w:t>4.25E-01</w:t>
            </w:r>
          </w:p>
        </w:tc>
        <w:tc>
          <w:tcPr>
            <w:tcW w:w="1007" w:type="dxa"/>
            <w:tcBorders>
              <w:top w:val="nil"/>
              <w:left w:val="nil"/>
              <w:bottom w:val="nil"/>
              <w:right w:val="nil"/>
            </w:tcBorders>
            <w:shd w:val="clear" w:color="auto" w:fill="auto"/>
            <w:noWrap/>
            <w:vAlign w:val="bottom"/>
            <w:hideMark/>
          </w:tcPr>
          <w:p w14:paraId="2A9C43BA" w14:textId="3E25F534" w:rsidR="00365A86" w:rsidRPr="00365A86" w:rsidRDefault="00365A86" w:rsidP="00365A86">
            <w:pPr>
              <w:jc w:val="right"/>
              <w:rPr>
                <w:color w:val="000000"/>
              </w:rPr>
            </w:pPr>
            <w:r w:rsidRPr="00365A86">
              <w:rPr>
                <w:color w:val="000000"/>
              </w:rPr>
              <w:t>8.854</w:t>
            </w:r>
          </w:p>
        </w:tc>
        <w:tc>
          <w:tcPr>
            <w:tcW w:w="1070" w:type="dxa"/>
            <w:tcBorders>
              <w:top w:val="nil"/>
              <w:left w:val="nil"/>
              <w:bottom w:val="nil"/>
              <w:right w:val="nil"/>
            </w:tcBorders>
            <w:shd w:val="clear" w:color="auto" w:fill="auto"/>
            <w:noWrap/>
            <w:vAlign w:val="bottom"/>
            <w:hideMark/>
          </w:tcPr>
          <w:p w14:paraId="47DF10DC" w14:textId="20BFB0D0" w:rsidR="00365A86" w:rsidRPr="00365A86" w:rsidRDefault="00365A86" w:rsidP="00365A86">
            <w:pPr>
              <w:jc w:val="right"/>
              <w:rPr>
                <w:b/>
                <w:bCs/>
                <w:color w:val="000000"/>
              </w:rPr>
            </w:pPr>
            <w:r w:rsidRPr="00365A86">
              <w:rPr>
                <w:b/>
                <w:bCs/>
                <w:color w:val="000000"/>
              </w:rPr>
              <w:t>0.003</w:t>
            </w:r>
          </w:p>
        </w:tc>
        <w:tc>
          <w:tcPr>
            <w:tcW w:w="1303" w:type="dxa"/>
            <w:tcBorders>
              <w:top w:val="nil"/>
              <w:left w:val="nil"/>
              <w:bottom w:val="nil"/>
              <w:right w:val="nil"/>
            </w:tcBorders>
            <w:vAlign w:val="bottom"/>
          </w:tcPr>
          <w:p w14:paraId="5BB787B9" w14:textId="09D13591" w:rsidR="00365A86" w:rsidRPr="00365A86" w:rsidRDefault="00365A86" w:rsidP="00365A86">
            <w:pPr>
              <w:jc w:val="right"/>
              <w:rPr>
                <w:color w:val="000000"/>
              </w:rPr>
            </w:pPr>
            <w:r w:rsidRPr="00365A86">
              <w:rPr>
                <w:color w:val="000000"/>
              </w:rPr>
              <w:t>7.82E-01</w:t>
            </w:r>
          </w:p>
        </w:tc>
        <w:tc>
          <w:tcPr>
            <w:tcW w:w="996" w:type="dxa"/>
            <w:tcBorders>
              <w:top w:val="nil"/>
              <w:left w:val="nil"/>
              <w:bottom w:val="nil"/>
              <w:right w:val="nil"/>
            </w:tcBorders>
            <w:vAlign w:val="bottom"/>
          </w:tcPr>
          <w:p w14:paraId="2ADEA6AA" w14:textId="45D0CDE9" w:rsidR="00365A86" w:rsidRPr="00365A86" w:rsidRDefault="00365A86" w:rsidP="00365A86">
            <w:pPr>
              <w:jc w:val="right"/>
              <w:rPr>
                <w:color w:val="000000"/>
              </w:rPr>
            </w:pPr>
            <w:r w:rsidRPr="00365A86">
              <w:rPr>
                <w:color w:val="000000"/>
              </w:rPr>
              <w:t>4.397</w:t>
            </w:r>
          </w:p>
        </w:tc>
        <w:tc>
          <w:tcPr>
            <w:tcW w:w="1013" w:type="dxa"/>
            <w:tcBorders>
              <w:top w:val="nil"/>
              <w:left w:val="nil"/>
              <w:bottom w:val="nil"/>
              <w:right w:val="nil"/>
            </w:tcBorders>
            <w:vAlign w:val="bottom"/>
          </w:tcPr>
          <w:p w14:paraId="3AAC9529" w14:textId="7ED2C498" w:rsidR="00365A86" w:rsidRPr="00365A86" w:rsidRDefault="00365A86" w:rsidP="00365A86">
            <w:pPr>
              <w:jc w:val="right"/>
              <w:rPr>
                <w:b/>
                <w:bCs/>
                <w:color w:val="000000"/>
              </w:rPr>
            </w:pPr>
            <w:r w:rsidRPr="00365A86">
              <w:rPr>
                <w:b/>
                <w:bCs/>
                <w:color w:val="000000"/>
              </w:rPr>
              <w:t>0.036</w:t>
            </w:r>
          </w:p>
        </w:tc>
        <w:tc>
          <w:tcPr>
            <w:tcW w:w="1306" w:type="dxa"/>
            <w:tcBorders>
              <w:top w:val="nil"/>
              <w:left w:val="nil"/>
              <w:bottom w:val="nil"/>
              <w:right w:val="nil"/>
            </w:tcBorders>
            <w:vAlign w:val="bottom"/>
          </w:tcPr>
          <w:p w14:paraId="1C78A7AE" w14:textId="2F664089" w:rsidR="00365A86" w:rsidRPr="00365A86" w:rsidRDefault="00365A86" w:rsidP="00365A86">
            <w:pPr>
              <w:jc w:val="right"/>
              <w:rPr>
                <w:color w:val="000000"/>
              </w:rPr>
            </w:pPr>
            <w:r w:rsidRPr="00365A86">
              <w:rPr>
                <w:color w:val="000000"/>
              </w:rPr>
              <w:t>-3.39E-01</w:t>
            </w:r>
          </w:p>
        </w:tc>
        <w:tc>
          <w:tcPr>
            <w:tcW w:w="1070" w:type="dxa"/>
            <w:tcBorders>
              <w:top w:val="nil"/>
              <w:left w:val="nil"/>
              <w:bottom w:val="nil"/>
              <w:right w:val="nil"/>
            </w:tcBorders>
            <w:vAlign w:val="bottom"/>
          </w:tcPr>
          <w:p w14:paraId="5BC56F81" w14:textId="5EBFB484" w:rsidR="00365A86" w:rsidRPr="00365A86" w:rsidRDefault="00365A86" w:rsidP="00365A86">
            <w:pPr>
              <w:jc w:val="right"/>
              <w:rPr>
                <w:color w:val="000000"/>
              </w:rPr>
            </w:pPr>
            <w:r w:rsidRPr="00365A86">
              <w:rPr>
                <w:color w:val="000000"/>
              </w:rPr>
              <w:t>0.504</w:t>
            </w:r>
          </w:p>
        </w:tc>
        <w:tc>
          <w:tcPr>
            <w:tcW w:w="1070" w:type="dxa"/>
            <w:tcBorders>
              <w:top w:val="nil"/>
              <w:left w:val="nil"/>
              <w:bottom w:val="nil"/>
              <w:right w:val="nil"/>
            </w:tcBorders>
            <w:vAlign w:val="bottom"/>
          </w:tcPr>
          <w:p w14:paraId="40538663" w14:textId="07F7C701" w:rsidR="00365A86" w:rsidRPr="00365A86" w:rsidRDefault="00365A86" w:rsidP="00365A86">
            <w:pPr>
              <w:jc w:val="right"/>
              <w:rPr>
                <w:b/>
                <w:bCs/>
                <w:color w:val="000000"/>
              </w:rPr>
            </w:pPr>
            <w:r w:rsidRPr="00365A86">
              <w:rPr>
                <w:color w:val="000000"/>
              </w:rPr>
              <w:t>0.478</w:t>
            </w:r>
          </w:p>
        </w:tc>
      </w:tr>
      <w:tr w:rsidR="00365A86"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365A86" w:rsidRPr="000959FB" w:rsidRDefault="00365A86" w:rsidP="00365A86">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3F1495F0"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54DB113F" w14:textId="2144E5C9" w:rsidR="00365A86" w:rsidRPr="00365A86" w:rsidRDefault="00365A86" w:rsidP="00365A86">
            <w:pPr>
              <w:jc w:val="right"/>
              <w:rPr>
                <w:color w:val="000000"/>
              </w:rPr>
            </w:pPr>
            <w:r w:rsidRPr="00365A86">
              <w:rPr>
                <w:color w:val="000000"/>
              </w:rPr>
              <w:t>41.463</w:t>
            </w:r>
          </w:p>
        </w:tc>
        <w:tc>
          <w:tcPr>
            <w:tcW w:w="1070" w:type="dxa"/>
            <w:tcBorders>
              <w:top w:val="nil"/>
              <w:left w:val="nil"/>
              <w:bottom w:val="nil"/>
              <w:right w:val="nil"/>
            </w:tcBorders>
            <w:shd w:val="clear" w:color="auto" w:fill="auto"/>
            <w:noWrap/>
            <w:vAlign w:val="bottom"/>
            <w:hideMark/>
          </w:tcPr>
          <w:p w14:paraId="733191CC" w14:textId="2C05D0AE" w:rsidR="00365A86" w:rsidRPr="00365A86" w:rsidRDefault="00365A86" w:rsidP="00365A86">
            <w:pPr>
              <w:jc w:val="right"/>
              <w:rPr>
                <w:b/>
                <w:bCs/>
                <w:color w:val="000000"/>
              </w:rPr>
            </w:pPr>
            <w:r w:rsidRPr="00365A86">
              <w:rPr>
                <w:b/>
                <w:bCs/>
                <w:color w:val="000000"/>
              </w:rPr>
              <w:t>&lt;0.001</w:t>
            </w:r>
          </w:p>
        </w:tc>
        <w:tc>
          <w:tcPr>
            <w:tcW w:w="1303" w:type="dxa"/>
            <w:tcBorders>
              <w:top w:val="nil"/>
              <w:left w:val="nil"/>
              <w:bottom w:val="nil"/>
              <w:right w:val="nil"/>
            </w:tcBorders>
            <w:vAlign w:val="bottom"/>
          </w:tcPr>
          <w:p w14:paraId="672BB927" w14:textId="49D4B527" w:rsidR="00365A86" w:rsidRPr="00365A86" w:rsidRDefault="00365A86" w:rsidP="00365A86">
            <w:pPr>
              <w:jc w:val="right"/>
              <w:rPr>
                <w:b/>
                <w:bCs/>
                <w:color w:val="000000"/>
              </w:rPr>
            </w:pPr>
            <w:r w:rsidRPr="00365A86">
              <w:rPr>
                <w:color w:val="000000"/>
              </w:rPr>
              <w:t>-</w:t>
            </w:r>
          </w:p>
        </w:tc>
        <w:tc>
          <w:tcPr>
            <w:tcW w:w="996" w:type="dxa"/>
            <w:tcBorders>
              <w:top w:val="nil"/>
              <w:left w:val="nil"/>
              <w:bottom w:val="nil"/>
              <w:right w:val="nil"/>
            </w:tcBorders>
            <w:vAlign w:val="bottom"/>
          </w:tcPr>
          <w:p w14:paraId="136AE9EF" w14:textId="466AC86E" w:rsidR="00365A86" w:rsidRPr="00365A86" w:rsidRDefault="00365A86" w:rsidP="00365A86">
            <w:pPr>
              <w:jc w:val="right"/>
              <w:rPr>
                <w:b/>
                <w:bCs/>
                <w:color w:val="000000"/>
              </w:rPr>
            </w:pPr>
            <w:r w:rsidRPr="00365A86">
              <w:rPr>
                <w:color w:val="000000"/>
              </w:rPr>
              <w:t>15.967</w:t>
            </w:r>
          </w:p>
        </w:tc>
        <w:tc>
          <w:tcPr>
            <w:tcW w:w="1013" w:type="dxa"/>
            <w:tcBorders>
              <w:top w:val="nil"/>
              <w:left w:val="nil"/>
              <w:bottom w:val="nil"/>
              <w:right w:val="nil"/>
            </w:tcBorders>
            <w:vAlign w:val="bottom"/>
          </w:tcPr>
          <w:p w14:paraId="079D245C" w14:textId="26834672" w:rsidR="00365A86" w:rsidRPr="00365A86" w:rsidRDefault="00365A86" w:rsidP="00365A86">
            <w:pPr>
              <w:jc w:val="right"/>
              <w:rPr>
                <w:b/>
                <w:bCs/>
                <w:color w:val="000000"/>
              </w:rPr>
            </w:pPr>
            <w:r w:rsidRPr="00365A86">
              <w:rPr>
                <w:b/>
                <w:bCs/>
                <w:color w:val="000000"/>
              </w:rPr>
              <w:t>&lt;0.001</w:t>
            </w:r>
          </w:p>
        </w:tc>
        <w:tc>
          <w:tcPr>
            <w:tcW w:w="1306" w:type="dxa"/>
            <w:tcBorders>
              <w:top w:val="nil"/>
              <w:left w:val="nil"/>
              <w:bottom w:val="nil"/>
              <w:right w:val="nil"/>
            </w:tcBorders>
            <w:vAlign w:val="bottom"/>
          </w:tcPr>
          <w:p w14:paraId="33A2B16F" w14:textId="47DFDBE8" w:rsidR="00365A86" w:rsidRPr="00365A86" w:rsidRDefault="00365A86" w:rsidP="00365A86">
            <w:pPr>
              <w:jc w:val="right"/>
              <w:rPr>
                <w:b/>
                <w:bCs/>
                <w:color w:val="000000"/>
              </w:rPr>
            </w:pPr>
            <w:r w:rsidRPr="00365A86">
              <w:rPr>
                <w:color w:val="000000"/>
              </w:rPr>
              <w:t>-</w:t>
            </w:r>
          </w:p>
        </w:tc>
        <w:tc>
          <w:tcPr>
            <w:tcW w:w="1070" w:type="dxa"/>
            <w:tcBorders>
              <w:top w:val="nil"/>
              <w:left w:val="nil"/>
              <w:bottom w:val="nil"/>
              <w:right w:val="nil"/>
            </w:tcBorders>
            <w:vAlign w:val="bottom"/>
          </w:tcPr>
          <w:p w14:paraId="037DC3D9" w14:textId="253E1032" w:rsidR="00365A86" w:rsidRPr="00365A86" w:rsidRDefault="00365A86" w:rsidP="00365A86">
            <w:pPr>
              <w:jc w:val="right"/>
              <w:rPr>
                <w:b/>
                <w:bCs/>
                <w:color w:val="000000"/>
              </w:rPr>
            </w:pPr>
            <w:r w:rsidRPr="00365A86">
              <w:rPr>
                <w:color w:val="000000"/>
              </w:rPr>
              <w:t>8.825</w:t>
            </w:r>
          </w:p>
        </w:tc>
        <w:tc>
          <w:tcPr>
            <w:tcW w:w="1070" w:type="dxa"/>
            <w:tcBorders>
              <w:top w:val="nil"/>
              <w:left w:val="nil"/>
              <w:bottom w:val="nil"/>
              <w:right w:val="nil"/>
            </w:tcBorders>
            <w:vAlign w:val="bottom"/>
          </w:tcPr>
          <w:p w14:paraId="0ACF0B1E" w14:textId="7176B4CC" w:rsidR="00365A86" w:rsidRPr="00365A86" w:rsidRDefault="00365A86" w:rsidP="00365A86">
            <w:pPr>
              <w:jc w:val="right"/>
              <w:rPr>
                <w:b/>
                <w:bCs/>
                <w:i/>
                <w:iCs/>
                <w:color w:val="000000"/>
              </w:rPr>
            </w:pPr>
            <w:r w:rsidRPr="00365A86">
              <w:rPr>
                <w:b/>
                <w:bCs/>
                <w:color w:val="000000"/>
              </w:rPr>
              <w:t>0.012</w:t>
            </w:r>
          </w:p>
        </w:tc>
      </w:tr>
      <w:tr w:rsidR="00365A86"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365A86" w:rsidRPr="00365A86" w:rsidRDefault="00365A86" w:rsidP="00365A86">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CDE61F0" w:rsidR="00365A86" w:rsidRPr="00365A86" w:rsidRDefault="00365A86" w:rsidP="00365A86">
            <w:pPr>
              <w:jc w:val="right"/>
              <w:rPr>
                <w:color w:val="000000"/>
              </w:rPr>
            </w:pPr>
            <w:r w:rsidRPr="00365A86">
              <w:rPr>
                <w:color w:val="000000"/>
              </w:rPr>
              <w:t>6.59E-02</w:t>
            </w:r>
          </w:p>
        </w:tc>
        <w:tc>
          <w:tcPr>
            <w:tcW w:w="1007" w:type="dxa"/>
            <w:tcBorders>
              <w:top w:val="nil"/>
              <w:left w:val="nil"/>
              <w:bottom w:val="nil"/>
              <w:right w:val="nil"/>
            </w:tcBorders>
            <w:shd w:val="clear" w:color="auto" w:fill="auto"/>
            <w:noWrap/>
            <w:vAlign w:val="bottom"/>
            <w:hideMark/>
          </w:tcPr>
          <w:p w14:paraId="5747E25A" w14:textId="3403BD53" w:rsidR="00365A86" w:rsidRPr="00365A86" w:rsidRDefault="00365A86" w:rsidP="00365A86">
            <w:pPr>
              <w:jc w:val="right"/>
              <w:rPr>
                <w:color w:val="000000"/>
              </w:rPr>
            </w:pPr>
            <w:r w:rsidRPr="00365A86">
              <w:rPr>
                <w:color w:val="000000"/>
              </w:rPr>
              <w:t>1.712</w:t>
            </w:r>
          </w:p>
        </w:tc>
        <w:tc>
          <w:tcPr>
            <w:tcW w:w="1070" w:type="dxa"/>
            <w:tcBorders>
              <w:top w:val="nil"/>
              <w:left w:val="nil"/>
              <w:bottom w:val="nil"/>
              <w:right w:val="nil"/>
            </w:tcBorders>
            <w:shd w:val="clear" w:color="auto" w:fill="auto"/>
            <w:noWrap/>
            <w:vAlign w:val="bottom"/>
            <w:hideMark/>
          </w:tcPr>
          <w:p w14:paraId="7BC389C8" w14:textId="508B6DA0" w:rsidR="00365A86" w:rsidRPr="00365A86" w:rsidRDefault="00365A86" w:rsidP="00365A86">
            <w:pPr>
              <w:jc w:val="right"/>
              <w:rPr>
                <w:b/>
                <w:bCs/>
                <w:color w:val="000000"/>
              </w:rPr>
            </w:pPr>
            <w:r w:rsidRPr="00365A86">
              <w:rPr>
                <w:color w:val="000000"/>
              </w:rPr>
              <w:t>0.191</w:t>
            </w:r>
          </w:p>
        </w:tc>
        <w:tc>
          <w:tcPr>
            <w:tcW w:w="1303" w:type="dxa"/>
            <w:tcBorders>
              <w:top w:val="nil"/>
              <w:left w:val="nil"/>
              <w:bottom w:val="nil"/>
              <w:right w:val="nil"/>
            </w:tcBorders>
            <w:vAlign w:val="bottom"/>
          </w:tcPr>
          <w:p w14:paraId="3B03868C" w14:textId="710C57EC" w:rsidR="00365A86" w:rsidRPr="00365A86" w:rsidRDefault="00365A86" w:rsidP="00365A86">
            <w:pPr>
              <w:jc w:val="right"/>
              <w:rPr>
                <w:b/>
                <w:bCs/>
                <w:color w:val="000000"/>
              </w:rPr>
            </w:pPr>
            <w:r w:rsidRPr="00365A86">
              <w:rPr>
                <w:color w:val="000000"/>
              </w:rPr>
              <w:t>-2.83E-02</w:t>
            </w:r>
          </w:p>
        </w:tc>
        <w:tc>
          <w:tcPr>
            <w:tcW w:w="996" w:type="dxa"/>
            <w:tcBorders>
              <w:top w:val="nil"/>
              <w:left w:val="nil"/>
              <w:bottom w:val="nil"/>
              <w:right w:val="nil"/>
            </w:tcBorders>
            <w:vAlign w:val="bottom"/>
          </w:tcPr>
          <w:p w14:paraId="114D84BA" w14:textId="707C0C84" w:rsidR="00365A86" w:rsidRPr="00365A86" w:rsidRDefault="00365A86" w:rsidP="00365A86">
            <w:pPr>
              <w:jc w:val="right"/>
              <w:rPr>
                <w:b/>
                <w:bCs/>
                <w:color w:val="000000"/>
              </w:rPr>
            </w:pPr>
            <w:r w:rsidRPr="00365A86">
              <w:rPr>
                <w:color w:val="000000"/>
              </w:rPr>
              <w:t>3.464</w:t>
            </w:r>
          </w:p>
        </w:tc>
        <w:tc>
          <w:tcPr>
            <w:tcW w:w="1013" w:type="dxa"/>
            <w:tcBorders>
              <w:top w:val="nil"/>
              <w:left w:val="nil"/>
              <w:bottom w:val="nil"/>
              <w:right w:val="nil"/>
            </w:tcBorders>
            <w:vAlign w:val="bottom"/>
          </w:tcPr>
          <w:p w14:paraId="65E97B35" w14:textId="2D6B9590" w:rsidR="00365A86" w:rsidRPr="00365A86" w:rsidRDefault="00365A86" w:rsidP="00365A86">
            <w:pPr>
              <w:jc w:val="right"/>
              <w:rPr>
                <w:b/>
                <w:bCs/>
                <w:i/>
                <w:iCs/>
                <w:color w:val="000000"/>
              </w:rPr>
            </w:pPr>
            <w:r w:rsidRPr="00365A86">
              <w:rPr>
                <w:i/>
                <w:iCs/>
                <w:color w:val="000000"/>
              </w:rPr>
              <w:t>0.063</w:t>
            </w:r>
          </w:p>
        </w:tc>
        <w:tc>
          <w:tcPr>
            <w:tcW w:w="1306" w:type="dxa"/>
            <w:tcBorders>
              <w:top w:val="nil"/>
              <w:left w:val="nil"/>
              <w:bottom w:val="nil"/>
              <w:right w:val="nil"/>
            </w:tcBorders>
            <w:vAlign w:val="bottom"/>
          </w:tcPr>
          <w:p w14:paraId="083EBB07" w14:textId="5333CA6B" w:rsidR="00365A86" w:rsidRPr="00365A86" w:rsidRDefault="00365A86" w:rsidP="00365A86">
            <w:pPr>
              <w:jc w:val="right"/>
              <w:rPr>
                <w:b/>
                <w:bCs/>
                <w:color w:val="000000"/>
              </w:rPr>
            </w:pPr>
            <w:r w:rsidRPr="00365A86">
              <w:rPr>
                <w:color w:val="000000"/>
              </w:rPr>
              <w:t>1.02E-01</w:t>
            </w:r>
          </w:p>
        </w:tc>
        <w:tc>
          <w:tcPr>
            <w:tcW w:w="1070" w:type="dxa"/>
            <w:tcBorders>
              <w:top w:val="nil"/>
              <w:left w:val="nil"/>
              <w:bottom w:val="nil"/>
              <w:right w:val="nil"/>
            </w:tcBorders>
            <w:vAlign w:val="bottom"/>
          </w:tcPr>
          <w:p w14:paraId="6999B4C9" w14:textId="05879A13" w:rsidR="00365A86" w:rsidRPr="00365A86" w:rsidRDefault="00365A86" w:rsidP="00365A86">
            <w:pPr>
              <w:jc w:val="right"/>
              <w:rPr>
                <w:b/>
                <w:bCs/>
                <w:color w:val="000000"/>
              </w:rPr>
            </w:pPr>
            <w:r w:rsidRPr="00365A86">
              <w:rPr>
                <w:color w:val="000000"/>
              </w:rPr>
              <w:t>0.045</w:t>
            </w:r>
          </w:p>
        </w:tc>
        <w:tc>
          <w:tcPr>
            <w:tcW w:w="1070" w:type="dxa"/>
            <w:tcBorders>
              <w:top w:val="nil"/>
              <w:left w:val="nil"/>
              <w:bottom w:val="nil"/>
              <w:right w:val="nil"/>
            </w:tcBorders>
            <w:vAlign w:val="bottom"/>
          </w:tcPr>
          <w:p w14:paraId="48B97A88" w14:textId="1A42AEF0" w:rsidR="00365A86" w:rsidRPr="00365A86" w:rsidRDefault="00365A86" w:rsidP="00365A86">
            <w:pPr>
              <w:jc w:val="right"/>
              <w:rPr>
                <w:b/>
                <w:bCs/>
                <w:color w:val="000000"/>
              </w:rPr>
            </w:pPr>
            <w:r w:rsidRPr="00365A86">
              <w:rPr>
                <w:color w:val="000000"/>
              </w:rPr>
              <w:t>0.833</w:t>
            </w:r>
          </w:p>
        </w:tc>
      </w:tr>
      <w:tr w:rsidR="00365A86"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365A86" w:rsidRPr="000959FB" w:rsidRDefault="00365A86" w:rsidP="00365A86">
            <w:pPr>
              <w:rPr>
                <w:color w:val="000000"/>
              </w:rPr>
            </w:pP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69AA84CC"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6930FB9C" w14:textId="47C35EAD" w:rsidR="00365A86" w:rsidRPr="00365A86" w:rsidRDefault="00365A86" w:rsidP="00365A86">
            <w:pPr>
              <w:jc w:val="right"/>
              <w:rPr>
                <w:color w:val="000000"/>
              </w:rPr>
            </w:pPr>
            <w:r w:rsidRPr="00365A86">
              <w:rPr>
                <w:color w:val="000000"/>
              </w:rPr>
              <w:t>25.833</w:t>
            </w:r>
          </w:p>
        </w:tc>
        <w:tc>
          <w:tcPr>
            <w:tcW w:w="1070" w:type="dxa"/>
            <w:tcBorders>
              <w:top w:val="nil"/>
              <w:left w:val="nil"/>
              <w:bottom w:val="nil"/>
              <w:right w:val="nil"/>
            </w:tcBorders>
            <w:shd w:val="clear" w:color="auto" w:fill="auto"/>
            <w:noWrap/>
            <w:vAlign w:val="bottom"/>
            <w:hideMark/>
          </w:tcPr>
          <w:p w14:paraId="17318E01" w14:textId="6E1EA81E" w:rsidR="00365A86" w:rsidRPr="00365A86" w:rsidRDefault="00365A86" w:rsidP="00365A86">
            <w:pPr>
              <w:jc w:val="right"/>
              <w:rPr>
                <w:b/>
                <w:bCs/>
                <w:i/>
                <w:iCs/>
                <w:color w:val="000000"/>
              </w:rPr>
            </w:pPr>
            <w:r w:rsidRPr="00365A86">
              <w:rPr>
                <w:b/>
                <w:bCs/>
                <w:color w:val="000000"/>
              </w:rPr>
              <w:t>&lt;0.001</w:t>
            </w:r>
          </w:p>
        </w:tc>
        <w:tc>
          <w:tcPr>
            <w:tcW w:w="1303" w:type="dxa"/>
            <w:tcBorders>
              <w:top w:val="nil"/>
              <w:left w:val="nil"/>
              <w:bottom w:val="nil"/>
              <w:right w:val="nil"/>
            </w:tcBorders>
            <w:vAlign w:val="bottom"/>
          </w:tcPr>
          <w:p w14:paraId="1FC86004" w14:textId="796E2178"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65183B8A" w14:textId="505BC045" w:rsidR="00365A86" w:rsidRPr="00365A86" w:rsidRDefault="00365A86" w:rsidP="00365A86">
            <w:pPr>
              <w:jc w:val="right"/>
              <w:rPr>
                <w:color w:val="000000"/>
              </w:rPr>
            </w:pPr>
            <w:r w:rsidRPr="00365A86">
              <w:rPr>
                <w:color w:val="000000"/>
              </w:rPr>
              <w:t>7.119</w:t>
            </w:r>
          </w:p>
        </w:tc>
        <w:tc>
          <w:tcPr>
            <w:tcW w:w="1013" w:type="dxa"/>
            <w:tcBorders>
              <w:top w:val="nil"/>
              <w:left w:val="nil"/>
              <w:bottom w:val="nil"/>
              <w:right w:val="nil"/>
            </w:tcBorders>
            <w:vAlign w:val="bottom"/>
          </w:tcPr>
          <w:p w14:paraId="6DB0FEE9" w14:textId="7B9C4263" w:rsidR="00365A86" w:rsidRPr="00365A86" w:rsidRDefault="00365A86" w:rsidP="00365A86">
            <w:pPr>
              <w:jc w:val="right"/>
              <w:rPr>
                <w:b/>
                <w:bCs/>
                <w:i/>
                <w:iCs/>
                <w:color w:val="000000"/>
              </w:rPr>
            </w:pPr>
            <w:r w:rsidRPr="00365A86">
              <w:rPr>
                <w:b/>
                <w:bCs/>
                <w:color w:val="000000"/>
              </w:rPr>
              <w:t>0.028</w:t>
            </w:r>
          </w:p>
        </w:tc>
        <w:tc>
          <w:tcPr>
            <w:tcW w:w="1306" w:type="dxa"/>
            <w:tcBorders>
              <w:top w:val="nil"/>
              <w:left w:val="nil"/>
              <w:bottom w:val="nil"/>
              <w:right w:val="nil"/>
            </w:tcBorders>
            <w:vAlign w:val="bottom"/>
          </w:tcPr>
          <w:p w14:paraId="53C5170B" w14:textId="3B3337D7"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4B11ECBE" w14:textId="7BD0F526" w:rsidR="00365A86" w:rsidRPr="00365A86" w:rsidRDefault="00365A86" w:rsidP="00365A86">
            <w:pPr>
              <w:jc w:val="right"/>
              <w:rPr>
                <w:color w:val="000000"/>
              </w:rPr>
            </w:pPr>
            <w:r w:rsidRPr="00365A86">
              <w:rPr>
                <w:color w:val="000000"/>
              </w:rPr>
              <w:t>29.681</w:t>
            </w:r>
          </w:p>
        </w:tc>
        <w:tc>
          <w:tcPr>
            <w:tcW w:w="1070" w:type="dxa"/>
            <w:tcBorders>
              <w:top w:val="nil"/>
              <w:left w:val="nil"/>
              <w:bottom w:val="nil"/>
              <w:right w:val="nil"/>
            </w:tcBorders>
            <w:vAlign w:val="bottom"/>
          </w:tcPr>
          <w:p w14:paraId="09B41682" w14:textId="7B8064B6" w:rsidR="00365A86" w:rsidRPr="00365A86" w:rsidRDefault="00365A86" w:rsidP="00365A86">
            <w:pPr>
              <w:jc w:val="right"/>
              <w:rPr>
                <w:b/>
                <w:bCs/>
                <w:color w:val="000000"/>
              </w:rPr>
            </w:pPr>
            <w:r w:rsidRPr="00365A86">
              <w:rPr>
                <w:b/>
                <w:bCs/>
                <w:color w:val="000000"/>
              </w:rPr>
              <w:t>&lt;0.001</w:t>
            </w:r>
          </w:p>
        </w:tc>
      </w:tr>
      <w:tr w:rsidR="00365A86"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365A86" w:rsidRPr="000959FB" w:rsidRDefault="00365A86" w:rsidP="00365A86">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365A86" w:rsidRPr="00365A86" w:rsidRDefault="00365A86" w:rsidP="00365A86">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10C1ABED" w:rsidR="00365A86" w:rsidRPr="00365A86" w:rsidRDefault="00365A86" w:rsidP="00365A86">
            <w:pPr>
              <w:jc w:val="right"/>
              <w:rPr>
                <w:color w:val="000000"/>
              </w:rPr>
            </w:pPr>
            <w:r w:rsidRPr="00365A86">
              <w:rPr>
                <w:color w:val="000000"/>
              </w:rPr>
              <w:t>-</w:t>
            </w:r>
          </w:p>
        </w:tc>
        <w:tc>
          <w:tcPr>
            <w:tcW w:w="1007" w:type="dxa"/>
            <w:tcBorders>
              <w:top w:val="nil"/>
              <w:left w:val="nil"/>
              <w:bottom w:val="nil"/>
              <w:right w:val="nil"/>
            </w:tcBorders>
            <w:shd w:val="clear" w:color="auto" w:fill="auto"/>
            <w:noWrap/>
            <w:vAlign w:val="bottom"/>
            <w:hideMark/>
          </w:tcPr>
          <w:p w14:paraId="1968CF6E" w14:textId="5E32DF26" w:rsidR="00365A86" w:rsidRPr="00365A86" w:rsidRDefault="00365A86" w:rsidP="00365A86">
            <w:pPr>
              <w:jc w:val="right"/>
              <w:rPr>
                <w:color w:val="000000"/>
              </w:rPr>
            </w:pPr>
            <w:r w:rsidRPr="00365A86">
              <w:rPr>
                <w:color w:val="000000"/>
              </w:rPr>
              <w:t>4.471</w:t>
            </w:r>
          </w:p>
        </w:tc>
        <w:tc>
          <w:tcPr>
            <w:tcW w:w="1070" w:type="dxa"/>
            <w:tcBorders>
              <w:top w:val="nil"/>
              <w:left w:val="nil"/>
              <w:bottom w:val="nil"/>
              <w:right w:val="nil"/>
            </w:tcBorders>
            <w:shd w:val="clear" w:color="auto" w:fill="auto"/>
            <w:noWrap/>
            <w:vAlign w:val="bottom"/>
            <w:hideMark/>
          </w:tcPr>
          <w:p w14:paraId="64EA7D09" w14:textId="17C499DB" w:rsidR="00365A86" w:rsidRPr="00365A86" w:rsidRDefault="00365A86" w:rsidP="00365A86">
            <w:pPr>
              <w:jc w:val="right"/>
              <w:rPr>
                <w:b/>
                <w:bCs/>
                <w:i/>
                <w:iCs/>
                <w:color w:val="000000"/>
              </w:rPr>
            </w:pPr>
            <w:r w:rsidRPr="00365A86">
              <w:rPr>
                <w:color w:val="000000"/>
              </w:rPr>
              <w:t>0.107</w:t>
            </w:r>
          </w:p>
        </w:tc>
        <w:tc>
          <w:tcPr>
            <w:tcW w:w="1303" w:type="dxa"/>
            <w:tcBorders>
              <w:top w:val="nil"/>
              <w:left w:val="nil"/>
              <w:bottom w:val="nil"/>
              <w:right w:val="nil"/>
            </w:tcBorders>
            <w:vAlign w:val="bottom"/>
          </w:tcPr>
          <w:p w14:paraId="660B23C9" w14:textId="34C5B8FD" w:rsidR="00365A86" w:rsidRPr="00365A86" w:rsidRDefault="00365A86" w:rsidP="00365A86">
            <w:pPr>
              <w:jc w:val="right"/>
              <w:rPr>
                <w:color w:val="000000"/>
              </w:rPr>
            </w:pPr>
            <w:r w:rsidRPr="00365A86">
              <w:rPr>
                <w:color w:val="000000"/>
              </w:rPr>
              <w:t>-</w:t>
            </w:r>
          </w:p>
        </w:tc>
        <w:tc>
          <w:tcPr>
            <w:tcW w:w="996" w:type="dxa"/>
            <w:tcBorders>
              <w:top w:val="nil"/>
              <w:left w:val="nil"/>
              <w:bottom w:val="nil"/>
              <w:right w:val="nil"/>
            </w:tcBorders>
            <w:vAlign w:val="bottom"/>
          </w:tcPr>
          <w:p w14:paraId="5468CBF5" w14:textId="3659DE25" w:rsidR="00365A86" w:rsidRPr="00365A86" w:rsidRDefault="00365A86" w:rsidP="00365A86">
            <w:pPr>
              <w:jc w:val="right"/>
              <w:rPr>
                <w:color w:val="000000"/>
              </w:rPr>
            </w:pPr>
            <w:r w:rsidRPr="00365A86">
              <w:rPr>
                <w:color w:val="000000"/>
              </w:rPr>
              <w:t>2.152</w:t>
            </w:r>
          </w:p>
        </w:tc>
        <w:tc>
          <w:tcPr>
            <w:tcW w:w="1013" w:type="dxa"/>
            <w:tcBorders>
              <w:top w:val="nil"/>
              <w:left w:val="nil"/>
              <w:bottom w:val="nil"/>
              <w:right w:val="nil"/>
            </w:tcBorders>
            <w:vAlign w:val="bottom"/>
          </w:tcPr>
          <w:p w14:paraId="53654C18" w14:textId="53E05354" w:rsidR="00365A86" w:rsidRPr="00365A86" w:rsidRDefault="00365A86" w:rsidP="00365A86">
            <w:pPr>
              <w:jc w:val="right"/>
              <w:rPr>
                <w:color w:val="000000"/>
              </w:rPr>
            </w:pPr>
            <w:r w:rsidRPr="00365A86">
              <w:rPr>
                <w:color w:val="000000"/>
              </w:rPr>
              <w:t>0.341</w:t>
            </w:r>
          </w:p>
        </w:tc>
        <w:tc>
          <w:tcPr>
            <w:tcW w:w="1306" w:type="dxa"/>
            <w:tcBorders>
              <w:top w:val="nil"/>
              <w:left w:val="nil"/>
              <w:bottom w:val="nil"/>
              <w:right w:val="nil"/>
            </w:tcBorders>
            <w:vAlign w:val="bottom"/>
          </w:tcPr>
          <w:p w14:paraId="3B1E923E" w14:textId="1DFBDFC5" w:rsidR="00365A86" w:rsidRPr="00365A86" w:rsidRDefault="00365A86" w:rsidP="00365A86">
            <w:pPr>
              <w:jc w:val="right"/>
              <w:rPr>
                <w:color w:val="000000"/>
              </w:rPr>
            </w:pPr>
            <w:r w:rsidRPr="00365A86">
              <w:rPr>
                <w:color w:val="000000"/>
              </w:rPr>
              <w:t>-</w:t>
            </w:r>
          </w:p>
        </w:tc>
        <w:tc>
          <w:tcPr>
            <w:tcW w:w="1070" w:type="dxa"/>
            <w:tcBorders>
              <w:top w:val="nil"/>
              <w:left w:val="nil"/>
              <w:bottom w:val="nil"/>
              <w:right w:val="nil"/>
            </w:tcBorders>
            <w:vAlign w:val="bottom"/>
          </w:tcPr>
          <w:p w14:paraId="1EDD229A" w14:textId="1F066F3D" w:rsidR="00365A86" w:rsidRPr="00365A86" w:rsidRDefault="00365A86" w:rsidP="00365A86">
            <w:pPr>
              <w:jc w:val="right"/>
              <w:rPr>
                <w:color w:val="000000"/>
              </w:rPr>
            </w:pPr>
            <w:r w:rsidRPr="00365A86">
              <w:rPr>
                <w:color w:val="000000"/>
              </w:rPr>
              <w:t>16.702</w:t>
            </w:r>
          </w:p>
        </w:tc>
        <w:tc>
          <w:tcPr>
            <w:tcW w:w="1070" w:type="dxa"/>
            <w:tcBorders>
              <w:top w:val="nil"/>
              <w:left w:val="nil"/>
              <w:bottom w:val="nil"/>
              <w:right w:val="nil"/>
            </w:tcBorders>
            <w:vAlign w:val="bottom"/>
          </w:tcPr>
          <w:p w14:paraId="24852BC3" w14:textId="1D157FDB" w:rsidR="00365A86" w:rsidRPr="00365A86" w:rsidRDefault="00365A86" w:rsidP="00365A86">
            <w:pPr>
              <w:jc w:val="right"/>
              <w:rPr>
                <w:b/>
                <w:bCs/>
                <w:i/>
                <w:iCs/>
                <w:color w:val="000000"/>
              </w:rPr>
            </w:pPr>
            <w:r w:rsidRPr="00365A86">
              <w:rPr>
                <w:b/>
                <w:bCs/>
                <w:color w:val="000000"/>
              </w:rPr>
              <w:t>&lt;0.001</w:t>
            </w:r>
          </w:p>
        </w:tc>
      </w:tr>
      <w:tr w:rsidR="00365A86"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365A86" w:rsidRPr="00365A86" w:rsidRDefault="00365A86" w:rsidP="00365A86">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1EBD3929" w:rsidR="00365A86" w:rsidRPr="00365A86" w:rsidRDefault="00365A86" w:rsidP="00365A86">
            <w:pPr>
              <w:jc w:val="right"/>
              <w:rPr>
                <w:color w:val="000000"/>
              </w:rPr>
            </w:pPr>
            <w:r w:rsidRPr="00365A86">
              <w:rPr>
                <w:color w:val="000000"/>
              </w:rPr>
              <w:t>-</w:t>
            </w:r>
          </w:p>
        </w:tc>
        <w:tc>
          <w:tcPr>
            <w:tcW w:w="1007" w:type="dxa"/>
            <w:tcBorders>
              <w:top w:val="nil"/>
              <w:left w:val="nil"/>
              <w:right w:val="nil"/>
            </w:tcBorders>
            <w:shd w:val="clear" w:color="auto" w:fill="auto"/>
            <w:noWrap/>
            <w:vAlign w:val="bottom"/>
            <w:hideMark/>
          </w:tcPr>
          <w:p w14:paraId="3A43D717" w14:textId="1CF7612A" w:rsidR="00365A86" w:rsidRPr="00365A86" w:rsidRDefault="00365A86" w:rsidP="00365A86">
            <w:pPr>
              <w:jc w:val="right"/>
              <w:rPr>
                <w:color w:val="000000"/>
              </w:rPr>
            </w:pPr>
            <w:r w:rsidRPr="00365A86">
              <w:rPr>
                <w:color w:val="000000"/>
              </w:rPr>
              <w:t>1.021</w:t>
            </w:r>
          </w:p>
        </w:tc>
        <w:tc>
          <w:tcPr>
            <w:tcW w:w="1070" w:type="dxa"/>
            <w:tcBorders>
              <w:top w:val="nil"/>
              <w:left w:val="nil"/>
              <w:right w:val="nil"/>
            </w:tcBorders>
            <w:shd w:val="clear" w:color="auto" w:fill="auto"/>
            <w:noWrap/>
            <w:vAlign w:val="bottom"/>
            <w:hideMark/>
          </w:tcPr>
          <w:p w14:paraId="579F7222" w14:textId="09556D00" w:rsidR="00365A86" w:rsidRPr="00365A86" w:rsidRDefault="00365A86" w:rsidP="00365A86">
            <w:pPr>
              <w:jc w:val="right"/>
              <w:rPr>
                <w:color w:val="000000"/>
              </w:rPr>
            </w:pPr>
            <w:r w:rsidRPr="00365A86">
              <w:rPr>
                <w:color w:val="000000"/>
              </w:rPr>
              <w:t>0.6</w:t>
            </w:r>
            <w:r>
              <w:rPr>
                <w:color w:val="000000"/>
              </w:rPr>
              <w:t>00</w:t>
            </w:r>
          </w:p>
        </w:tc>
        <w:tc>
          <w:tcPr>
            <w:tcW w:w="1303" w:type="dxa"/>
            <w:tcBorders>
              <w:top w:val="nil"/>
              <w:left w:val="nil"/>
              <w:right w:val="nil"/>
            </w:tcBorders>
            <w:vAlign w:val="bottom"/>
          </w:tcPr>
          <w:p w14:paraId="5CBA06EF" w14:textId="75817072" w:rsidR="00365A86" w:rsidRPr="00365A86" w:rsidRDefault="00365A86" w:rsidP="00365A86">
            <w:pPr>
              <w:jc w:val="right"/>
              <w:rPr>
                <w:color w:val="000000"/>
              </w:rPr>
            </w:pPr>
            <w:r w:rsidRPr="00365A86">
              <w:rPr>
                <w:color w:val="000000"/>
              </w:rPr>
              <w:t>-</w:t>
            </w:r>
          </w:p>
        </w:tc>
        <w:tc>
          <w:tcPr>
            <w:tcW w:w="996" w:type="dxa"/>
            <w:tcBorders>
              <w:top w:val="nil"/>
              <w:left w:val="nil"/>
              <w:right w:val="nil"/>
            </w:tcBorders>
            <w:vAlign w:val="bottom"/>
          </w:tcPr>
          <w:p w14:paraId="67A8E0C1" w14:textId="4BDAAEAA" w:rsidR="00365A86" w:rsidRPr="00365A86" w:rsidRDefault="00365A86" w:rsidP="00365A86">
            <w:pPr>
              <w:jc w:val="right"/>
              <w:rPr>
                <w:color w:val="000000"/>
              </w:rPr>
            </w:pPr>
            <w:r w:rsidRPr="00365A86">
              <w:rPr>
                <w:color w:val="000000"/>
              </w:rPr>
              <w:t>1.287</w:t>
            </w:r>
          </w:p>
        </w:tc>
        <w:tc>
          <w:tcPr>
            <w:tcW w:w="1013" w:type="dxa"/>
            <w:tcBorders>
              <w:top w:val="nil"/>
              <w:left w:val="nil"/>
              <w:right w:val="nil"/>
            </w:tcBorders>
            <w:vAlign w:val="bottom"/>
          </w:tcPr>
          <w:p w14:paraId="54C33576" w14:textId="7E8A18B9" w:rsidR="00365A86" w:rsidRPr="00365A86" w:rsidRDefault="00365A86" w:rsidP="00365A86">
            <w:pPr>
              <w:jc w:val="right"/>
              <w:rPr>
                <w:color w:val="000000"/>
              </w:rPr>
            </w:pPr>
            <w:r w:rsidRPr="00365A86">
              <w:rPr>
                <w:color w:val="000000"/>
              </w:rPr>
              <w:t>0.525</w:t>
            </w:r>
          </w:p>
        </w:tc>
        <w:tc>
          <w:tcPr>
            <w:tcW w:w="1306" w:type="dxa"/>
            <w:tcBorders>
              <w:top w:val="nil"/>
              <w:left w:val="nil"/>
              <w:right w:val="nil"/>
            </w:tcBorders>
            <w:vAlign w:val="bottom"/>
          </w:tcPr>
          <w:p w14:paraId="49919B95" w14:textId="3AEA163C" w:rsidR="00365A86" w:rsidRPr="00365A86" w:rsidRDefault="00365A86" w:rsidP="00365A86">
            <w:pPr>
              <w:jc w:val="right"/>
              <w:rPr>
                <w:color w:val="000000"/>
              </w:rPr>
            </w:pPr>
            <w:r w:rsidRPr="00365A86">
              <w:rPr>
                <w:color w:val="000000"/>
              </w:rPr>
              <w:t>-</w:t>
            </w:r>
          </w:p>
        </w:tc>
        <w:tc>
          <w:tcPr>
            <w:tcW w:w="1070" w:type="dxa"/>
            <w:tcBorders>
              <w:top w:val="nil"/>
              <w:left w:val="nil"/>
              <w:right w:val="nil"/>
            </w:tcBorders>
            <w:vAlign w:val="bottom"/>
          </w:tcPr>
          <w:p w14:paraId="720A7EB0" w14:textId="2FC52BD8" w:rsidR="00365A86" w:rsidRPr="00365A86" w:rsidRDefault="00365A86" w:rsidP="00365A86">
            <w:pPr>
              <w:jc w:val="right"/>
              <w:rPr>
                <w:color w:val="000000"/>
              </w:rPr>
            </w:pPr>
            <w:r w:rsidRPr="00365A86">
              <w:rPr>
                <w:color w:val="000000"/>
              </w:rPr>
              <w:t>0.36</w:t>
            </w:r>
          </w:p>
        </w:tc>
        <w:tc>
          <w:tcPr>
            <w:tcW w:w="1070" w:type="dxa"/>
            <w:tcBorders>
              <w:top w:val="nil"/>
              <w:left w:val="nil"/>
              <w:right w:val="nil"/>
            </w:tcBorders>
            <w:vAlign w:val="bottom"/>
          </w:tcPr>
          <w:p w14:paraId="17AB24CB" w14:textId="54954F36" w:rsidR="00365A86" w:rsidRPr="00365A86" w:rsidRDefault="00365A86" w:rsidP="00365A86">
            <w:pPr>
              <w:jc w:val="right"/>
              <w:rPr>
                <w:color w:val="000000"/>
              </w:rPr>
            </w:pPr>
            <w:r w:rsidRPr="00365A86">
              <w:rPr>
                <w:color w:val="000000"/>
              </w:rPr>
              <w:t>0.835</w:t>
            </w:r>
          </w:p>
        </w:tc>
      </w:tr>
      <w:tr w:rsidR="00365A86"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365A86" w:rsidRPr="000959FB" w:rsidRDefault="00365A86" w:rsidP="00365A86">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365A86" w:rsidRPr="00365A86" w:rsidRDefault="00365A86" w:rsidP="00365A86">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650E93BA" w:rsidR="00365A86" w:rsidRPr="00365A86" w:rsidRDefault="00365A86" w:rsidP="00365A86">
            <w:pPr>
              <w:jc w:val="right"/>
              <w:rPr>
                <w:color w:val="000000"/>
              </w:rPr>
            </w:pPr>
            <w:r w:rsidRPr="00365A86">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4F588B28" w:rsidR="00365A86" w:rsidRPr="00365A86" w:rsidRDefault="00365A86" w:rsidP="00365A86">
            <w:pPr>
              <w:jc w:val="right"/>
              <w:rPr>
                <w:color w:val="000000"/>
              </w:rPr>
            </w:pPr>
            <w:r w:rsidRPr="00365A86">
              <w:rPr>
                <w:color w:val="000000"/>
              </w:rPr>
              <w:t>4.374</w:t>
            </w:r>
          </w:p>
        </w:tc>
        <w:tc>
          <w:tcPr>
            <w:tcW w:w="1070" w:type="dxa"/>
            <w:tcBorders>
              <w:top w:val="nil"/>
              <w:left w:val="nil"/>
              <w:bottom w:val="single" w:sz="4" w:space="0" w:color="auto"/>
              <w:right w:val="nil"/>
            </w:tcBorders>
            <w:shd w:val="clear" w:color="auto" w:fill="auto"/>
            <w:noWrap/>
            <w:vAlign w:val="bottom"/>
            <w:hideMark/>
          </w:tcPr>
          <w:p w14:paraId="063A0581" w14:textId="1E529BBC" w:rsidR="00365A86" w:rsidRPr="00365A86" w:rsidRDefault="00365A86" w:rsidP="00365A86">
            <w:pPr>
              <w:jc w:val="right"/>
              <w:rPr>
                <w:i/>
                <w:iCs/>
                <w:color w:val="000000"/>
              </w:rPr>
            </w:pPr>
            <w:r w:rsidRPr="00365A86">
              <w:rPr>
                <w:color w:val="000000"/>
              </w:rPr>
              <w:t>0.112</w:t>
            </w:r>
          </w:p>
        </w:tc>
        <w:tc>
          <w:tcPr>
            <w:tcW w:w="1303" w:type="dxa"/>
            <w:tcBorders>
              <w:top w:val="nil"/>
              <w:left w:val="nil"/>
              <w:bottom w:val="single" w:sz="4" w:space="0" w:color="auto"/>
              <w:right w:val="nil"/>
            </w:tcBorders>
            <w:vAlign w:val="bottom"/>
          </w:tcPr>
          <w:p w14:paraId="360E1CD2" w14:textId="7F19BD8A" w:rsidR="00365A86" w:rsidRPr="00365A86" w:rsidRDefault="00365A86" w:rsidP="00365A86">
            <w:pPr>
              <w:jc w:val="right"/>
              <w:rPr>
                <w:color w:val="000000"/>
              </w:rPr>
            </w:pPr>
            <w:r w:rsidRPr="00365A86">
              <w:rPr>
                <w:color w:val="000000"/>
              </w:rPr>
              <w:t>-</w:t>
            </w:r>
          </w:p>
        </w:tc>
        <w:tc>
          <w:tcPr>
            <w:tcW w:w="996" w:type="dxa"/>
            <w:tcBorders>
              <w:top w:val="nil"/>
              <w:left w:val="nil"/>
              <w:bottom w:val="single" w:sz="4" w:space="0" w:color="auto"/>
              <w:right w:val="nil"/>
            </w:tcBorders>
            <w:vAlign w:val="bottom"/>
          </w:tcPr>
          <w:p w14:paraId="56747356" w14:textId="4566CA4C" w:rsidR="00365A86" w:rsidRPr="00365A86" w:rsidRDefault="00365A86" w:rsidP="00365A86">
            <w:pPr>
              <w:jc w:val="right"/>
              <w:rPr>
                <w:color w:val="000000"/>
              </w:rPr>
            </w:pPr>
            <w:r w:rsidRPr="00365A86">
              <w:rPr>
                <w:color w:val="000000"/>
              </w:rPr>
              <w:t>0.146</w:t>
            </w:r>
          </w:p>
        </w:tc>
        <w:tc>
          <w:tcPr>
            <w:tcW w:w="1013" w:type="dxa"/>
            <w:tcBorders>
              <w:top w:val="nil"/>
              <w:left w:val="nil"/>
              <w:bottom w:val="single" w:sz="4" w:space="0" w:color="auto"/>
              <w:right w:val="nil"/>
            </w:tcBorders>
            <w:vAlign w:val="bottom"/>
          </w:tcPr>
          <w:p w14:paraId="4C799C48" w14:textId="2D435911" w:rsidR="00365A86" w:rsidRPr="00365A86" w:rsidRDefault="00365A86" w:rsidP="00365A86">
            <w:pPr>
              <w:jc w:val="right"/>
              <w:rPr>
                <w:color w:val="000000"/>
              </w:rPr>
            </w:pPr>
            <w:r w:rsidRPr="00365A86">
              <w:rPr>
                <w:color w:val="000000"/>
              </w:rPr>
              <w:t>0.93</w:t>
            </w:r>
            <w:r>
              <w:rPr>
                <w:color w:val="000000"/>
              </w:rPr>
              <w:t>0</w:t>
            </w:r>
          </w:p>
        </w:tc>
        <w:tc>
          <w:tcPr>
            <w:tcW w:w="1306" w:type="dxa"/>
            <w:tcBorders>
              <w:top w:val="nil"/>
              <w:left w:val="nil"/>
              <w:bottom w:val="single" w:sz="4" w:space="0" w:color="auto"/>
              <w:right w:val="nil"/>
            </w:tcBorders>
            <w:vAlign w:val="bottom"/>
          </w:tcPr>
          <w:p w14:paraId="2E4980FB" w14:textId="084D4EE1" w:rsidR="00365A86" w:rsidRPr="00365A86" w:rsidRDefault="00365A86" w:rsidP="00365A86">
            <w:pPr>
              <w:jc w:val="right"/>
              <w:rPr>
                <w:color w:val="000000"/>
              </w:rPr>
            </w:pPr>
            <w:r w:rsidRPr="00365A86">
              <w:rPr>
                <w:color w:val="000000"/>
              </w:rPr>
              <w:t>-</w:t>
            </w:r>
          </w:p>
        </w:tc>
        <w:tc>
          <w:tcPr>
            <w:tcW w:w="1070" w:type="dxa"/>
            <w:tcBorders>
              <w:top w:val="nil"/>
              <w:left w:val="nil"/>
              <w:bottom w:val="single" w:sz="4" w:space="0" w:color="auto"/>
              <w:right w:val="nil"/>
            </w:tcBorders>
            <w:vAlign w:val="bottom"/>
          </w:tcPr>
          <w:p w14:paraId="54E5E08B" w14:textId="26EE5A3C" w:rsidR="00365A86" w:rsidRPr="00365A86" w:rsidRDefault="00365A86" w:rsidP="00365A86">
            <w:pPr>
              <w:jc w:val="right"/>
              <w:rPr>
                <w:color w:val="000000"/>
              </w:rPr>
            </w:pPr>
            <w:r w:rsidRPr="00365A86">
              <w:rPr>
                <w:color w:val="000000"/>
              </w:rPr>
              <w:t>8.675</w:t>
            </w:r>
          </w:p>
        </w:tc>
        <w:tc>
          <w:tcPr>
            <w:tcW w:w="1070" w:type="dxa"/>
            <w:tcBorders>
              <w:top w:val="nil"/>
              <w:left w:val="nil"/>
              <w:bottom w:val="single" w:sz="4" w:space="0" w:color="auto"/>
              <w:right w:val="nil"/>
            </w:tcBorders>
            <w:vAlign w:val="bottom"/>
          </w:tcPr>
          <w:p w14:paraId="11E419A7" w14:textId="5B5F1462" w:rsidR="00365A86" w:rsidRPr="00365A86" w:rsidRDefault="00365A86" w:rsidP="00365A86">
            <w:pPr>
              <w:jc w:val="right"/>
              <w:rPr>
                <w:b/>
                <w:bCs/>
                <w:color w:val="000000"/>
              </w:rPr>
            </w:pPr>
            <w:r w:rsidRPr="00365A86">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w:t>
      </w:r>
      <w:proofErr w:type="gramStart"/>
      <w:r w:rsidR="0081374B">
        <w:t>effects</w:t>
      </w:r>
      <w:proofErr w:type="gramEnd"/>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36C0CFB" w:rsidR="005C46D0" w:rsidRDefault="00A241EC" w:rsidP="0025039E">
      <w:pPr>
        <w:spacing w:line="360" w:lineRule="auto"/>
        <w:rPr>
          <w:color w:val="000000" w:themeColor="text1"/>
        </w:rPr>
      </w:pPr>
      <w:r>
        <w:rPr>
          <w:noProof/>
          <w:color w:val="000000" w:themeColor="text1"/>
        </w:rPr>
        <w:drawing>
          <wp:inline distT="0" distB="0" distL="0" distR="0" wp14:anchorId="333ABAD2" wp14:editId="57D8D95F">
            <wp:extent cx="5943600" cy="4457700"/>
            <wp:effectExtent l="0" t="0" r="0" b="0"/>
            <wp:docPr id="601793974"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3974" name="Picture 7" descr="Calendar&#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056C9AFD"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leaf nitrogen content per unit leaf area (</w:t>
      </w:r>
      <w:r w:rsidR="00E765AB">
        <w:rPr>
          <w:color w:val="000000" w:themeColor="text1"/>
        </w:rPr>
        <w:t>a, d, g</w:t>
      </w:r>
      <w:r w:rsidR="008E025F">
        <w:rPr>
          <w:color w:val="000000" w:themeColor="text1"/>
        </w:rPr>
        <w:t>), leaf nitrogen content per unit leaf biomass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501FBF">
        <w:rPr>
          <w:color w:val="000000" w:themeColor="text1"/>
        </w:rPr>
        <w:t>Yellow points and trendlines indicate C</w:t>
      </w:r>
      <w:r w:rsidR="00501FBF">
        <w:rPr>
          <w:color w:val="000000" w:themeColor="text1"/>
          <w:vertAlign w:val="subscript"/>
        </w:rPr>
        <w:t>3</w:t>
      </w:r>
      <w:r w:rsidR="00501FBF">
        <w:rPr>
          <w:color w:val="000000" w:themeColor="text1"/>
        </w:rPr>
        <w:t xml:space="preserve"> </w:t>
      </w:r>
      <w:r w:rsidR="001D32A2">
        <w:rPr>
          <w:color w:val="000000" w:themeColor="text1"/>
        </w:rPr>
        <w:t>N-fixers</w:t>
      </w:r>
      <w:r w:rsidR="00501FBF">
        <w:rPr>
          <w:color w:val="000000" w:themeColor="text1"/>
        </w:rPr>
        <w:t>,</w:t>
      </w:r>
      <w:r w:rsidR="00501FBF" w:rsidRPr="003E3C1F">
        <w:rPr>
          <w:color w:val="000000" w:themeColor="text1"/>
        </w:rPr>
        <w:t xml:space="preserve"> </w:t>
      </w:r>
      <w:r w:rsidR="00501FBF">
        <w:rPr>
          <w:color w:val="000000" w:themeColor="text1"/>
        </w:rPr>
        <w:t>blue points and trendlines</w:t>
      </w:r>
      <w:r w:rsidR="00501FBF" w:rsidRPr="007E3368">
        <w:rPr>
          <w:color w:val="000000" w:themeColor="text1"/>
        </w:rPr>
        <w:t xml:space="preserve"> </w:t>
      </w:r>
      <w:r w:rsidR="00501FBF">
        <w:rPr>
          <w:color w:val="000000" w:themeColor="text1"/>
        </w:rPr>
        <w:t>indicate C</w:t>
      </w:r>
      <w:r w:rsidR="00501FBF" w:rsidRPr="00341F1C">
        <w:rPr>
          <w:color w:val="000000" w:themeColor="text1"/>
          <w:vertAlign w:val="subscript"/>
        </w:rPr>
        <w:t>3</w:t>
      </w:r>
      <w:r w:rsidR="00501FBF">
        <w:rPr>
          <w:color w:val="000000" w:themeColor="text1"/>
        </w:rPr>
        <w:t xml:space="preserve"> non</w:t>
      </w:r>
      <w:r w:rsidR="001D32A2">
        <w:rPr>
          <w:color w:val="000000" w:themeColor="text1"/>
        </w:rPr>
        <w:t>-fixers</w:t>
      </w:r>
      <w:r w:rsidR="00501FBF">
        <w:rPr>
          <w:color w:val="000000" w:themeColor="text1"/>
        </w:rPr>
        <w:t>, and red points and trendlines indicate C</w:t>
      </w:r>
      <w:r w:rsidR="00501FBF">
        <w:rPr>
          <w:color w:val="000000" w:themeColor="text1"/>
          <w:vertAlign w:val="subscript"/>
        </w:rPr>
        <w:t>4</w:t>
      </w:r>
      <w:r w:rsidR="00501FBF">
        <w:rPr>
          <w:color w:val="000000" w:themeColor="text1"/>
        </w:rPr>
        <w:t xml:space="preserve"> non</w:t>
      </w:r>
      <w:r w:rsidR="001D32A2">
        <w:rPr>
          <w:color w:val="000000" w:themeColor="text1"/>
        </w:rPr>
        <w:t>-fixers</w:t>
      </w:r>
      <w:r w:rsidR="00501FBF">
        <w:rPr>
          <w:color w:val="000000" w:themeColor="text1"/>
        </w:rPr>
        <w:t>. Points are jittered for visibility. Variably colored trendlines are only included if there is an interaction between plant functional group and the x-axis. Black solid trendlines are drawn to denote bivariate slopes that are different from zero (</w:t>
      </w:r>
      <w:r w:rsidR="00501FBF">
        <w:rPr>
          <w:i/>
          <w:iCs/>
          <w:color w:val="000000" w:themeColor="text1"/>
        </w:rPr>
        <w:t>p</w:t>
      </w:r>
      <w:r w:rsidR="00501FBF">
        <w:rPr>
          <w:color w:val="000000" w:themeColor="text1"/>
        </w:rPr>
        <w:t xml:space="preserve">&lt;0.05) where there is no apparent interaction between plant functional group and the x-axis. Across all trendlines, error ribbons representing the upper and lower 95% confidence intervals, drawn using model predictions using the ‘emmeans’ R package </w:t>
      </w:r>
      <w:r w:rsidR="00501FBF">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01FBF">
        <w:rPr>
          <w:color w:val="000000" w:themeColor="text1"/>
        </w:rPr>
        <w:fldChar w:fldCharType="separate"/>
      </w:r>
      <w:r w:rsidR="00501FBF" w:rsidRPr="00674E71">
        <w:rPr>
          <w:noProof/>
          <w:color w:val="000000" w:themeColor="text1"/>
        </w:rPr>
        <w:t>(Lenth 2019)</w:t>
      </w:r>
      <w:r w:rsidR="00501FBF">
        <w:rPr>
          <w:color w:val="000000" w:themeColor="text1"/>
        </w:rPr>
        <w:fldChar w:fldCharType="end"/>
      </w:r>
      <w:r w:rsidR="00501FBF">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17EFEA50"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including missing independence claims </w:t>
      </w:r>
      <w:r w:rsidR="00EA1E6D">
        <w:t xml:space="preserve">(Fisher’s </w:t>
      </w:r>
      <w:r w:rsidR="00EA1E6D">
        <w:rPr>
          <w:i/>
          <w:iCs/>
        </w:rPr>
        <w:t>C</w:t>
      </w:r>
      <w:r w:rsidR="00EA1E6D">
        <w:t>=640.285, p&lt;0.001; df=64; AIC=716.285; BIC=871.755)</w:t>
      </w:r>
      <w:r w:rsidR="00EA1E6D">
        <w:t xml:space="preserve">, </w:t>
      </w:r>
      <w:r w:rsidR="004F3544">
        <w:t xml:space="preserve">explaining </w:t>
      </w:r>
      <w:r>
        <w:rPr>
          <w:color w:val="000000" w:themeColor="text1"/>
        </w:rPr>
        <w:t xml:space="preserve">100%, 65%, 55%,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proofErr w:type="gramStart"/>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proofErr w:type="gramEnd"/>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776BEBC9" w14:textId="2BA1B0ED" w:rsidR="00446E0D" w:rsidRDefault="004F3544" w:rsidP="007B650F">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p>
    <w:p w14:paraId="2986A427" w14:textId="0B1A56FA" w:rsidR="00446E0D" w:rsidRDefault="00E46D6A" w:rsidP="00A356AE">
      <w:pPr>
        <w:spacing w:line="360" w:lineRule="auto"/>
        <w:rPr>
          <w:color w:val="000000" w:themeColor="text1"/>
        </w:rPr>
      </w:pPr>
      <w:r>
        <w:rPr>
          <w:color w:val="000000" w:themeColor="text1"/>
        </w:rPr>
        <w:t>(</w:t>
      </w:r>
      <w:r>
        <w:rPr>
          <w:i/>
          <w:iCs/>
          <w:color w:val="000000" w:themeColor="text1"/>
        </w:rPr>
        <w:t>p</w:t>
      </w:r>
      <w:r>
        <w:rPr>
          <w:color w:val="000000" w:themeColor="text1"/>
        </w:rPr>
        <w:t xml:space="preserve">&lt;0.001; Table 5) and </w:t>
      </w:r>
      <w:r w:rsidR="00446E0D">
        <w:rPr>
          <w:color w:val="000000" w:themeColor="text1"/>
        </w:rPr>
        <w:t xml:space="preserve">increasing </w:t>
      </w: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w:t>
      </w:r>
      <w:r>
        <w:rPr>
          <w:i/>
          <w:iCs/>
          <w:color w:val="000000" w:themeColor="text1"/>
        </w:rPr>
        <w:t>p</w:t>
      </w:r>
      <w:r w:rsidR="00446E0D">
        <w:rPr>
          <w:color w:val="000000" w:themeColor="text1"/>
        </w:rPr>
        <w:t>=0.040</w:t>
      </w:r>
      <w:r>
        <w:rPr>
          <w:color w:val="000000" w:themeColor="text1"/>
        </w:rPr>
        <w:t>; Table 5), and was generally larger in N-fixing species (</w:t>
      </w:r>
      <w:r>
        <w:rPr>
          <w:i/>
          <w:iCs/>
          <w:color w:val="000000" w:themeColor="text1"/>
        </w:rPr>
        <w:t>p</w:t>
      </w:r>
      <w:r>
        <w:rPr>
          <w:color w:val="000000" w:themeColor="text1"/>
        </w:rPr>
        <w:t xml:space="preserve">&lt;0.001; Table 5), but was negatively related to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 xml:space="preserve">&lt;0.001; Table 5).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=0.007; Table 5), increasing % clay content (</w:t>
      </w:r>
      <w:r w:rsidR="00446E0D">
        <w:rPr>
          <w:i/>
          <w:iCs/>
          <w:color w:val="000000" w:themeColor="text1"/>
        </w:rPr>
        <w:t>p</w:t>
      </w:r>
      <w:r w:rsidR="00446E0D">
        <w:rPr>
          <w:color w:val="000000" w:themeColor="text1"/>
        </w:rPr>
        <w:t>&lt;0.001</w:t>
      </w:r>
      <w:r w:rsidR="00446E0D">
        <w:rPr>
          <w:color w:val="000000" w:themeColor="text1"/>
        </w:rPr>
        <w:t>; Table 5</w:t>
      </w:r>
      <w:r w:rsidR="00446E0D">
        <w:rPr>
          <w:color w:val="000000" w:themeColor="text1"/>
        </w:rPr>
        <w:t>), and increasing vapor pressure deficit (</w:t>
      </w:r>
      <w:r w:rsidR="00446E0D">
        <w:rPr>
          <w:i/>
          <w:iCs/>
          <w:color w:val="000000" w:themeColor="text1"/>
        </w:rPr>
        <w:t>p</w:t>
      </w:r>
      <w:r w:rsidR="00446E0D">
        <w:rPr>
          <w:color w:val="000000" w:themeColor="text1"/>
        </w:rPr>
        <w:t>=0.004</w:t>
      </w:r>
      <w:r w:rsidR="00446E0D">
        <w:rPr>
          <w:color w:val="000000" w:themeColor="text1"/>
        </w:rPr>
        <w:t>; Table 5</w:t>
      </w:r>
      <w:r w:rsidR="00446E0D">
        <w:rPr>
          <w:color w:val="000000" w:themeColor="text1"/>
        </w:rPr>
        <w:t xml:space="preserve">), with </w:t>
      </w:r>
      <w:r w:rsidR="00446E0D">
        <w:rPr>
          <w:i/>
          <w:iCs/>
          <w:color w:val="000000" w:themeColor="text1"/>
        </w:rPr>
        <w:t>N</w:t>
      </w:r>
      <w:r w:rsidR="00446E0D">
        <w:rPr>
          <w:color w:val="000000" w:themeColor="text1"/>
          <w:vertAlign w:val="subscript"/>
        </w:rPr>
        <w:t>mass</w:t>
      </w:r>
      <w:r w:rsidR="00446E0D">
        <w:rPr>
          <w:color w:val="000000" w:themeColor="text1"/>
        </w:rPr>
        <w:t xml:space="preserve"> generally larger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 xml:space="preserve">=0.015; Table 5). </w:t>
      </w:r>
      <w:r>
        <w:rPr>
          <w:i/>
          <w:iCs/>
          <w:color w:val="000000" w:themeColor="text1"/>
        </w:rPr>
        <w:t>M</w:t>
      </w:r>
      <w:r>
        <w:rPr>
          <w:color w:val="000000" w:themeColor="text1"/>
          <w:vertAlign w:val="subscript"/>
        </w:rPr>
        <w:t>area</w:t>
      </w:r>
      <w:r>
        <w:rPr>
          <w:color w:val="000000" w:themeColor="text1"/>
        </w:rPr>
        <w:t xml:space="preserve"> decreased with increasing 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and soil nitrogen availability (</w:t>
      </w:r>
      <w:r>
        <w:rPr>
          <w:i/>
          <w:iCs/>
          <w:color w:val="000000" w:themeColor="text1"/>
        </w:rPr>
        <w:t>p</w:t>
      </w:r>
      <w:r>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=0.014; Table 5).</w:t>
      </w:r>
    </w:p>
    <w:p w14:paraId="2C8540D9" w14:textId="4F818D52" w:rsidR="00BB00F9" w:rsidRDefault="00E46D6A" w:rsidP="00BB00F9">
      <w:pPr>
        <w:spacing w:line="360" w:lineRule="auto"/>
        <w:ind w:firstLine="720"/>
        <w:rPr>
          <w:color w:val="000000" w:themeColor="text1"/>
        </w:rPr>
      </w:pPr>
      <w:r>
        <w:rPr>
          <w:color w:val="000000" w:themeColor="text1"/>
        </w:rPr>
        <w:t xml:space="preserve">Leaf </w:t>
      </w:r>
      <w:proofErr w:type="gramStart"/>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roofErr w:type="gramEnd"/>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Independence claims revealed an additional negative effect of increasing soil moisture on l</w:t>
      </w:r>
      <w:r w:rsidR="007B650F">
        <w:rPr>
          <w:color w:val="000000" w:themeColor="text1"/>
        </w:rPr>
        <w:t xml:space="preserve">eaf </w:t>
      </w:r>
      <w:proofErr w:type="gramStart"/>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proofErr w:type="gramEnd"/>
      <w:r w:rsidR="007B650F">
        <w:rPr>
          <w:color w:val="000000" w:themeColor="text1"/>
        </w:rPr>
        <w:t xml:space="preserve"> </w:t>
      </w:r>
      <w:r w:rsidR="007B650F">
        <w:rPr>
          <w:color w:val="000000" w:themeColor="text1"/>
        </w:rPr>
        <w:t>(</w:t>
      </w:r>
      <w:r w:rsidR="007B650F">
        <w:rPr>
          <w:i/>
          <w:iCs/>
          <w:color w:val="000000" w:themeColor="text1"/>
        </w:rPr>
        <w:t>p</w:t>
      </w:r>
      <w:r w:rsidR="007B650F">
        <w:rPr>
          <w:color w:val="000000" w:themeColor="text1"/>
        </w:rPr>
        <w:t>&lt;0.001; Table 5)</w:t>
      </w:r>
      <w:r w:rsidR="007B650F">
        <w:rPr>
          <w:color w:val="000000" w:themeColor="text1"/>
        </w:rPr>
        <w:t xml:space="preserve"> and that l</w:t>
      </w:r>
      <w:r w:rsidR="007B650F">
        <w:rPr>
          <w:color w:val="000000" w:themeColor="text1"/>
        </w:rPr>
        <w:t xml:space="preserve">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&lt;0.001; Table 5) and was higher 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B00F9">
        <w:rPr>
          <w:color w:val="000000" w:themeColor="text1"/>
        </w:rPr>
        <w:t>823</w:t>
      </w:r>
      <w:r>
        <w:rPr>
          <w:color w:val="000000" w:themeColor="text1"/>
        </w:rPr>
        <w:t>; Table 5) or with ability to acquire nitrogen via symbiotic nitrogen fixation (</w:t>
      </w:r>
      <w:r>
        <w:rPr>
          <w:i/>
          <w:iCs/>
          <w:color w:val="000000" w:themeColor="text1"/>
        </w:rPr>
        <w:t>p</w:t>
      </w:r>
      <w:r>
        <w:rPr>
          <w:color w:val="000000" w:themeColor="text1"/>
        </w:rPr>
        <w:t>=0.</w:t>
      </w:r>
      <w:r w:rsidR="00BB00F9">
        <w:rPr>
          <w:color w:val="000000" w:themeColor="text1"/>
        </w:rPr>
        <w:t>192</w:t>
      </w:r>
      <w:r>
        <w:rPr>
          <w:color w:val="000000" w:themeColor="text1"/>
        </w:rPr>
        <w:t xml:space="preserve">; Table 5). </w:t>
      </w:r>
      <w:r w:rsidR="00BB00F9">
        <w:rPr>
          <w:color w:val="000000" w:themeColor="text1"/>
        </w:rPr>
        <w:t xml:space="preserve">The addition of independence claims revealed </w:t>
      </w:r>
      <w:r w:rsidR="00A153DC">
        <w:rPr>
          <w:color w:val="000000" w:themeColor="text1"/>
        </w:rPr>
        <w:t>negative effects of increasing % clay content (</w:t>
      </w:r>
      <w:r w:rsidR="00A153DC">
        <w:rPr>
          <w:i/>
          <w:iCs/>
          <w:color w:val="000000" w:themeColor="text1"/>
        </w:rPr>
        <w:t>p</w:t>
      </w:r>
      <w:r w:rsidR="00A153DC">
        <w:rPr>
          <w:color w:val="000000" w:themeColor="text1"/>
        </w:rPr>
        <w:t>=0.037; Table 5) and increasing vapor pressure deficit (</w:t>
      </w:r>
      <w:r w:rsidR="00A153DC">
        <w:rPr>
          <w:i/>
          <w:iCs/>
          <w:color w:val="000000" w:themeColor="text1"/>
        </w:rPr>
        <w:t>p</w:t>
      </w:r>
      <w:r w:rsidR="00A153DC">
        <w:rPr>
          <w:color w:val="000000" w:themeColor="text1"/>
        </w:rPr>
        <w:t xml:space="preserve">=0.001; Table 5) on </w:t>
      </w:r>
      <w:r w:rsidR="00A153DC">
        <w:rPr>
          <w:i/>
          <w:iCs/>
          <w:color w:val="000000" w:themeColor="text1"/>
          <w:lang w:val="el-GR"/>
        </w:rPr>
        <w:t>β</w:t>
      </w:r>
      <w:r w:rsidR="00A153DC">
        <w:rPr>
          <w:color w:val="000000" w:themeColor="text1"/>
        </w:rPr>
        <w:t xml:space="preserve"> and that </w:t>
      </w:r>
      <w:r w:rsidR="00A153DC">
        <w:rPr>
          <w:i/>
          <w:iCs/>
          <w:color w:val="000000" w:themeColor="text1"/>
          <w:lang w:val="el-GR"/>
        </w:rPr>
        <w:t>β</w:t>
      </w:r>
      <w:r w:rsidR="00A153DC">
        <w:rPr>
          <w:color w:val="000000" w:themeColor="text1"/>
        </w:rPr>
        <w:t xml:space="preserve"> was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3BD8C108" w14:textId="7DC802B6" w:rsidR="003B2720" w:rsidRDefault="00A153DC" w:rsidP="00A153DC">
      <w:pPr>
        <w:spacing w:line="360" w:lineRule="auto"/>
        <w:ind w:firstLine="720"/>
        <w:rPr>
          <w:color w:val="000000" w:themeColor="text1"/>
        </w:rPr>
      </w:pPr>
      <w:r>
        <w:rPr>
          <w:color w:val="000000" w:themeColor="text1"/>
        </w:rPr>
        <w:t>Model results indicated that increasing soil moisture decreased soil nitrogen availability (</w:t>
      </w:r>
      <w:r>
        <w:rPr>
          <w:i/>
          <w:iCs/>
          <w:color w:val="000000" w:themeColor="text1"/>
        </w:rPr>
        <w:t>p</w:t>
      </w:r>
      <w:r>
        <w:rPr>
          <w:color w:val="000000" w:themeColor="text1"/>
        </w:rPr>
        <w:t xml:space="preserve">&lt;0.001; Table 5), while the addition of % clay content and vapor pressure deficit as independence claims suggested that increasing </w:t>
      </w:r>
      <w:r>
        <w:rPr>
          <w:color w:val="000000" w:themeColor="text1"/>
        </w:rPr>
        <w:t>% clay content and vapor pressure deficit</w:t>
      </w:r>
      <w:r>
        <w:rPr>
          <w:color w:val="000000" w:themeColor="text1"/>
        </w:rPr>
        <w:t xml:space="preserve"> each decreased soil nitrogen availability (</w:t>
      </w:r>
      <w:r>
        <w:rPr>
          <w:i/>
          <w:iCs/>
          <w:color w:val="000000" w:themeColor="text1"/>
        </w:rPr>
        <w:t>p</w:t>
      </w:r>
      <w:r>
        <w:rPr>
          <w:color w:val="000000" w:themeColor="text1"/>
        </w:rPr>
        <w:t>&lt;0.001 in both cases; Table 5). Finally, soil moisture marginally increased with increasing % clay content (</w:t>
      </w:r>
      <w:r>
        <w:rPr>
          <w:i/>
          <w:iCs/>
          <w:color w:val="000000" w:themeColor="text1"/>
        </w:rPr>
        <w:t>p</w:t>
      </w:r>
      <w:r>
        <w:rPr>
          <w:color w:val="000000" w:themeColor="text1"/>
        </w:rPr>
        <w:t>=0.052; Table 5), while the addition of vapor pressure deficit as an additional independence claim indicated a negative effect of increasing vapor pressure deficit on soil moisture (</w:t>
      </w:r>
      <w:r>
        <w:rPr>
          <w:i/>
          <w:iCs/>
          <w:color w:val="000000" w:themeColor="text1"/>
        </w:rPr>
        <w:t>p</w:t>
      </w:r>
      <w:r>
        <w:rPr>
          <w:color w:val="000000" w:themeColor="text1"/>
        </w:rPr>
        <w:t>&lt;0.001; Table 5).</w:t>
      </w:r>
      <w:r w:rsidR="003B2720">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w:t>
      </w:r>
      <w:proofErr w:type="gramStart"/>
      <w:r w:rsidR="000F3202">
        <w:rPr>
          <w:color w:val="000000"/>
          <w:vertAlign w:val="superscript"/>
        </w:rPr>
        <w:t>2</w:t>
      </w:r>
      <w:r w:rsidR="000F3202">
        <w:rPr>
          <w:color w:val="000000"/>
        </w:rPr>
        <w:t>)</w:t>
      </w:r>
      <w:r w:rsidR="00032B7F" w:rsidRPr="001B5901">
        <w:rPr>
          <w:color w:val="000000" w:themeColor="text1"/>
          <w:vertAlign w:val="superscript"/>
        </w:rPr>
        <w:t>*</w:t>
      </w:r>
      <w:proofErr w:type="gramEnd"/>
    </w:p>
    <w:tbl>
      <w:tblPr>
        <w:tblStyle w:val="TableGrid"/>
        <w:tblW w:w="5468" w:type="dxa"/>
        <w:jc w:val="center"/>
        <w:tblLayout w:type="fixed"/>
        <w:tblLook w:val="04A0" w:firstRow="1" w:lastRow="0" w:firstColumn="1" w:lastColumn="0" w:noHBand="0" w:noVBand="1"/>
      </w:tblPr>
      <w:tblGrid>
        <w:gridCol w:w="360"/>
        <w:gridCol w:w="2636"/>
        <w:gridCol w:w="1459"/>
        <w:gridCol w:w="1013"/>
      </w:tblGrid>
      <w:tr w:rsidR="003F607E" w:rsidRPr="001C0C03" w14:paraId="0E86AB05" w14:textId="77777777" w:rsidTr="001C0C03">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738DC">
            <w:pPr>
              <w:rPr>
                <w:b/>
                <w:bCs/>
                <w:color w:val="000000" w:themeColor="text1"/>
                <w:sz w:val="20"/>
                <w:szCs w:val="20"/>
              </w:rPr>
            </w:pPr>
          </w:p>
        </w:tc>
        <w:tc>
          <w:tcPr>
            <w:tcW w:w="2636" w:type="dxa"/>
            <w:tcBorders>
              <w:top w:val="single" w:sz="4" w:space="0" w:color="auto"/>
              <w:left w:val="nil"/>
              <w:bottom w:val="single" w:sz="4" w:space="0" w:color="auto"/>
              <w:right w:val="nil"/>
            </w:tcBorders>
            <w:vAlign w:val="center"/>
          </w:tcPr>
          <w:p w14:paraId="5231AC02" w14:textId="77777777" w:rsidR="003F607E" w:rsidRPr="001C0C03" w:rsidRDefault="003F607E" w:rsidP="006738DC">
            <w:pPr>
              <w:rPr>
                <w:b/>
                <w:bCs/>
                <w:color w:val="000000" w:themeColor="text1"/>
                <w:sz w:val="20"/>
                <w:szCs w:val="20"/>
              </w:rPr>
            </w:pPr>
            <w:r w:rsidRPr="001C0C03">
              <w:rPr>
                <w:b/>
                <w:bCs/>
                <w:color w:val="000000" w:themeColor="text1"/>
                <w:sz w:val="20"/>
                <w:szCs w:val="20"/>
              </w:rPr>
              <w:t>Predictor</w:t>
            </w:r>
          </w:p>
        </w:tc>
        <w:tc>
          <w:tcPr>
            <w:tcW w:w="1459" w:type="dxa"/>
            <w:tcBorders>
              <w:top w:val="single" w:sz="4" w:space="0" w:color="auto"/>
              <w:left w:val="nil"/>
              <w:bottom w:val="single" w:sz="4" w:space="0" w:color="auto"/>
              <w:right w:val="nil"/>
            </w:tcBorders>
            <w:vAlign w:val="center"/>
          </w:tcPr>
          <w:p w14:paraId="56A0BD17" w14:textId="77777777" w:rsidR="003F607E" w:rsidRPr="001C0C03" w:rsidRDefault="003F607E" w:rsidP="0047474B">
            <w:pPr>
              <w:jc w:val="right"/>
              <w:rPr>
                <w:b/>
                <w:bCs/>
                <w:color w:val="000000" w:themeColor="text1"/>
                <w:sz w:val="20"/>
                <w:szCs w:val="20"/>
              </w:rPr>
            </w:pPr>
            <w:r w:rsidRPr="001C0C03">
              <w:rPr>
                <w:b/>
                <w:bCs/>
                <w:color w:val="000000"/>
                <w:sz w:val="20"/>
                <w:szCs w:val="20"/>
              </w:rPr>
              <w:t>Coefficient</w:t>
            </w:r>
          </w:p>
        </w:tc>
        <w:tc>
          <w:tcPr>
            <w:tcW w:w="1013" w:type="dxa"/>
            <w:tcBorders>
              <w:top w:val="single" w:sz="4" w:space="0" w:color="auto"/>
              <w:left w:val="nil"/>
              <w:bottom w:val="single" w:sz="4" w:space="0" w:color="auto"/>
              <w:right w:val="nil"/>
            </w:tcBorders>
            <w:vAlign w:val="center"/>
          </w:tcPr>
          <w:p w14:paraId="6F82F890" w14:textId="4BBD0F6B" w:rsidR="003F607E" w:rsidRPr="001C0C03" w:rsidRDefault="003F607E" w:rsidP="0047474B">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2A31B6">
        <w:trPr>
          <w:jc w:val="center"/>
        </w:trPr>
        <w:tc>
          <w:tcPr>
            <w:tcW w:w="4455" w:type="dxa"/>
            <w:gridSpan w:val="3"/>
            <w:tcBorders>
              <w:top w:val="nil"/>
              <w:left w:val="nil"/>
              <w:bottom w:val="nil"/>
              <w:right w:val="nil"/>
            </w:tcBorders>
            <w:vAlign w:val="center"/>
          </w:tcPr>
          <w:p w14:paraId="3A0C1063" w14:textId="4326FE72" w:rsidR="00E765AB" w:rsidRPr="001C0C03" w:rsidRDefault="00E765AB" w:rsidP="00E765AB">
            <w:pPr>
              <w:spacing w:line="276" w:lineRule="auto"/>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1013" w:type="dxa"/>
            <w:tcBorders>
              <w:top w:val="nil"/>
              <w:left w:val="nil"/>
              <w:bottom w:val="nil"/>
              <w:right w:val="nil"/>
            </w:tcBorders>
            <w:vAlign w:val="bottom"/>
          </w:tcPr>
          <w:p w14:paraId="7BDD75C3" w14:textId="77777777" w:rsidR="00E765AB" w:rsidRPr="001C0C03" w:rsidRDefault="00E765AB" w:rsidP="00DA56AF">
            <w:pPr>
              <w:spacing w:line="276" w:lineRule="auto"/>
              <w:jc w:val="right"/>
              <w:rPr>
                <w:b/>
                <w:bCs/>
                <w:color w:val="000000"/>
                <w:sz w:val="20"/>
                <w:szCs w:val="20"/>
              </w:rPr>
            </w:pPr>
          </w:p>
        </w:tc>
      </w:tr>
      <w:tr w:rsidR="002A31B6" w:rsidRPr="001C0C03" w14:paraId="7A7C9BD3" w14:textId="77777777" w:rsidTr="001C0C03">
        <w:trPr>
          <w:jc w:val="center"/>
        </w:trPr>
        <w:tc>
          <w:tcPr>
            <w:tcW w:w="360" w:type="dxa"/>
            <w:vMerge w:val="restart"/>
            <w:tcBorders>
              <w:top w:val="nil"/>
              <w:left w:val="nil"/>
              <w:bottom w:val="nil"/>
              <w:right w:val="nil"/>
            </w:tcBorders>
          </w:tcPr>
          <w:p w14:paraId="2D5BB995" w14:textId="77777777" w:rsidR="002A31B6" w:rsidRPr="001C0C03" w:rsidRDefault="002A31B6" w:rsidP="002A31B6">
            <w:pPr>
              <w:spacing w:line="276" w:lineRule="auto"/>
              <w:rPr>
                <w:color w:val="000000" w:themeColor="text1"/>
                <w:sz w:val="20"/>
                <w:szCs w:val="20"/>
              </w:rPr>
            </w:pPr>
          </w:p>
        </w:tc>
        <w:tc>
          <w:tcPr>
            <w:tcW w:w="2636" w:type="dxa"/>
            <w:tcBorders>
              <w:top w:val="nil"/>
              <w:left w:val="nil"/>
              <w:bottom w:val="nil"/>
              <w:right w:val="nil"/>
            </w:tcBorders>
          </w:tcPr>
          <w:p w14:paraId="32EB57A8" w14:textId="378D4486" w:rsidR="002A31B6" w:rsidRPr="001C0C03" w:rsidRDefault="002A31B6" w:rsidP="002A31B6">
            <w:pPr>
              <w:spacing w:line="276" w:lineRule="auto"/>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459" w:type="dxa"/>
            <w:tcBorders>
              <w:top w:val="nil"/>
              <w:left w:val="nil"/>
              <w:bottom w:val="nil"/>
              <w:right w:val="nil"/>
            </w:tcBorders>
            <w:vAlign w:val="bottom"/>
          </w:tcPr>
          <w:p w14:paraId="098E894C" w14:textId="247C9349" w:rsidR="002A31B6" w:rsidRPr="001C0C03" w:rsidRDefault="002A31B6" w:rsidP="002A31B6">
            <w:pPr>
              <w:spacing w:line="276" w:lineRule="auto"/>
              <w:jc w:val="right"/>
              <w:rPr>
                <w:color w:val="000000"/>
                <w:sz w:val="20"/>
                <w:szCs w:val="20"/>
              </w:rPr>
            </w:pPr>
            <w:r w:rsidRPr="001C0C03">
              <w:rPr>
                <w:color w:val="000000"/>
                <w:sz w:val="20"/>
                <w:szCs w:val="20"/>
              </w:rPr>
              <w:t>0.773</w:t>
            </w:r>
          </w:p>
        </w:tc>
        <w:tc>
          <w:tcPr>
            <w:tcW w:w="1013" w:type="dxa"/>
            <w:tcBorders>
              <w:top w:val="nil"/>
              <w:left w:val="nil"/>
              <w:bottom w:val="nil"/>
              <w:right w:val="nil"/>
            </w:tcBorders>
            <w:vAlign w:val="bottom"/>
          </w:tcPr>
          <w:p w14:paraId="3C35E41A" w14:textId="5A2B146F" w:rsidR="002A31B6" w:rsidRPr="001C0C03" w:rsidRDefault="002A31B6" w:rsidP="002A31B6">
            <w:pPr>
              <w:spacing w:line="276" w:lineRule="auto"/>
              <w:jc w:val="right"/>
              <w:rPr>
                <w:b/>
                <w:bCs/>
                <w:color w:val="000000"/>
                <w:sz w:val="20"/>
                <w:szCs w:val="20"/>
              </w:rPr>
            </w:pPr>
            <w:r w:rsidRPr="001C0C03">
              <w:rPr>
                <w:b/>
                <w:bCs/>
                <w:color w:val="000000"/>
                <w:sz w:val="20"/>
                <w:szCs w:val="20"/>
              </w:rPr>
              <w:t>&lt;0.001</w:t>
            </w:r>
          </w:p>
        </w:tc>
      </w:tr>
      <w:tr w:rsidR="002A31B6" w:rsidRPr="001C0C03" w14:paraId="3B28C878" w14:textId="77777777" w:rsidTr="001C0C03">
        <w:trPr>
          <w:jc w:val="center"/>
        </w:trPr>
        <w:tc>
          <w:tcPr>
            <w:tcW w:w="360" w:type="dxa"/>
            <w:vMerge/>
            <w:tcBorders>
              <w:top w:val="nil"/>
              <w:left w:val="nil"/>
              <w:bottom w:val="nil"/>
              <w:right w:val="nil"/>
            </w:tcBorders>
          </w:tcPr>
          <w:p w14:paraId="02A2AE26" w14:textId="77777777" w:rsidR="002A31B6" w:rsidRPr="001C0C03" w:rsidRDefault="002A31B6" w:rsidP="002A31B6">
            <w:pPr>
              <w:spacing w:line="276" w:lineRule="auto"/>
              <w:rPr>
                <w:color w:val="000000" w:themeColor="text1"/>
                <w:sz w:val="20"/>
                <w:szCs w:val="20"/>
              </w:rPr>
            </w:pPr>
          </w:p>
        </w:tc>
        <w:tc>
          <w:tcPr>
            <w:tcW w:w="2636" w:type="dxa"/>
            <w:tcBorders>
              <w:top w:val="nil"/>
              <w:left w:val="nil"/>
              <w:bottom w:val="nil"/>
              <w:right w:val="nil"/>
            </w:tcBorders>
          </w:tcPr>
          <w:p w14:paraId="35FF9FC7" w14:textId="418A9495" w:rsidR="002A31B6" w:rsidRPr="001C0C03" w:rsidRDefault="002A31B6" w:rsidP="002A31B6">
            <w:pPr>
              <w:spacing w:line="276" w:lineRule="auto"/>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459" w:type="dxa"/>
            <w:tcBorders>
              <w:top w:val="nil"/>
              <w:left w:val="nil"/>
              <w:bottom w:val="nil"/>
              <w:right w:val="nil"/>
            </w:tcBorders>
            <w:vAlign w:val="bottom"/>
          </w:tcPr>
          <w:p w14:paraId="2AA16313" w14:textId="41BBDA04" w:rsidR="002A31B6" w:rsidRPr="001C0C03" w:rsidRDefault="002A31B6" w:rsidP="002A31B6">
            <w:pPr>
              <w:spacing w:line="276" w:lineRule="auto"/>
              <w:jc w:val="right"/>
              <w:rPr>
                <w:color w:val="000000"/>
                <w:sz w:val="20"/>
                <w:szCs w:val="20"/>
              </w:rPr>
            </w:pPr>
            <w:r w:rsidRPr="001C0C03">
              <w:rPr>
                <w:color w:val="000000"/>
                <w:sz w:val="20"/>
                <w:szCs w:val="20"/>
              </w:rPr>
              <w:t>0.884</w:t>
            </w:r>
          </w:p>
        </w:tc>
        <w:tc>
          <w:tcPr>
            <w:tcW w:w="1013" w:type="dxa"/>
            <w:tcBorders>
              <w:top w:val="nil"/>
              <w:left w:val="nil"/>
              <w:bottom w:val="nil"/>
              <w:right w:val="nil"/>
            </w:tcBorders>
            <w:vAlign w:val="bottom"/>
          </w:tcPr>
          <w:p w14:paraId="0C6288DA" w14:textId="5EA79050" w:rsidR="002A31B6" w:rsidRPr="001C0C03" w:rsidRDefault="002A31B6" w:rsidP="002A31B6">
            <w:pPr>
              <w:spacing w:line="276" w:lineRule="auto"/>
              <w:jc w:val="right"/>
              <w:rPr>
                <w:b/>
                <w:bCs/>
                <w:color w:val="000000"/>
                <w:sz w:val="20"/>
                <w:szCs w:val="20"/>
              </w:rPr>
            </w:pPr>
            <w:r w:rsidRPr="001C0C03">
              <w:rPr>
                <w:b/>
                <w:bCs/>
                <w:color w:val="000000"/>
                <w:sz w:val="20"/>
                <w:szCs w:val="20"/>
              </w:rPr>
              <w:t>&lt;0.001</w:t>
            </w:r>
          </w:p>
        </w:tc>
      </w:tr>
      <w:tr w:rsidR="00E765AB" w:rsidRPr="001C0C03" w14:paraId="3A9135C0" w14:textId="77777777" w:rsidTr="002A31B6">
        <w:trPr>
          <w:jc w:val="center"/>
        </w:trPr>
        <w:tc>
          <w:tcPr>
            <w:tcW w:w="4455"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E765AB">
            <w:pPr>
              <w:spacing w:line="276" w:lineRule="auto"/>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1013" w:type="dxa"/>
            <w:tcBorders>
              <w:top w:val="single" w:sz="4" w:space="0" w:color="auto"/>
              <w:left w:val="nil"/>
              <w:bottom w:val="nil"/>
              <w:right w:val="nil"/>
            </w:tcBorders>
            <w:shd w:val="clear" w:color="auto" w:fill="auto"/>
            <w:vAlign w:val="center"/>
          </w:tcPr>
          <w:p w14:paraId="1B197459" w14:textId="77777777" w:rsidR="00E765AB" w:rsidRPr="001C0C03" w:rsidRDefault="00E765AB" w:rsidP="00E765AB">
            <w:pPr>
              <w:spacing w:line="276" w:lineRule="auto"/>
              <w:jc w:val="right"/>
              <w:rPr>
                <w:color w:val="000000"/>
                <w:sz w:val="20"/>
                <w:szCs w:val="20"/>
              </w:rPr>
            </w:pPr>
          </w:p>
        </w:tc>
      </w:tr>
      <w:tr w:rsidR="002A31B6" w:rsidRPr="001C0C03" w14:paraId="0FCD9FEB" w14:textId="77777777" w:rsidTr="00741A80">
        <w:trPr>
          <w:jc w:val="center"/>
        </w:trPr>
        <w:tc>
          <w:tcPr>
            <w:tcW w:w="360" w:type="dxa"/>
            <w:vMerge w:val="restart"/>
            <w:tcBorders>
              <w:top w:val="nil"/>
              <w:left w:val="nil"/>
              <w:right w:val="nil"/>
            </w:tcBorders>
            <w:vAlign w:val="center"/>
          </w:tcPr>
          <w:p w14:paraId="4472D992" w14:textId="1E5AD953" w:rsidR="002A31B6" w:rsidRPr="001C0C03" w:rsidRDefault="002A31B6" w:rsidP="002A31B6">
            <w:pPr>
              <w:spacing w:line="276" w:lineRule="auto"/>
              <w:rPr>
                <w:color w:val="000000"/>
                <w:sz w:val="20"/>
                <w:szCs w:val="20"/>
              </w:rPr>
            </w:pPr>
          </w:p>
        </w:tc>
        <w:tc>
          <w:tcPr>
            <w:tcW w:w="2636" w:type="dxa"/>
            <w:tcBorders>
              <w:top w:val="nil"/>
              <w:left w:val="nil"/>
              <w:bottom w:val="nil"/>
              <w:right w:val="nil"/>
            </w:tcBorders>
            <w:vAlign w:val="center"/>
          </w:tcPr>
          <w:p w14:paraId="051182EB" w14:textId="389B0023" w:rsidR="002A31B6" w:rsidRPr="001C0C03" w:rsidRDefault="002A31B6" w:rsidP="00741A80">
            <w:pPr>
              <w:spacing w:line="276" w:lineRule="auto"/>
              <w:rPr>
                <w:i/>
                <w:iCs/>
                <w:color w:val="000000"/>
                <w:sz w:val="20"/>
                <w:szCs w:val="20"/>
                <w:lang w:val="el-GR"/>
              </w:rPr>
            </w:pPr>
            <w:r w:rsidRPr="001C0C03">
              <w:rPr>
                <w:i/>
                <w:iCs/>
                <w:color w:val="000000"/>
                <w:sz w:val="20"/>
                <w:szCs w:val="20"/>
                <w:lang w:val="el-GR"/>
              </w:rPr>
              <w:t>χ</w:t>
            </w:r>
          </w:p>
        </w:tc>
        <w:tc>
          <w:tcPr>
            <w:tcW w:w="1459" w:type="dxa"/>
            <w:tcBorders>
              <w:top w:val="nil"/>
              <w:left w:val="nil"/>
              <w:bottom w:val="nil"/>
              <w:right w:val="nil"/>
            </w:tcBorders>
            <w:vAlign w:val="center"/>
          </w:tcPr>
          <w:p w14:paraId="0BD832C9" w14:textId="1436EC0E" w:rsidR="002A31B6" w:rsidRPr="001C0C03" w:rsidRDefault="002A31B6" w:rsidP="00741A80">
            <w:pPr>
              <w:spacing w:line="276" w:lineRule="auto"/>
              <w:jc w:val="right"/>
              <w:rPr>
                <w:color w:val="000000"/>
                <w:sz w:val="20"/>
                <w:szCs w:val="20"/>
              </w:rPr>
            </w:pPr>
            <w:r w:rsidRPr="001C0C03">
              <w:rPr>
                <w:color w:val="000000"/>
                <w:sz w:val="20"/>
                <w:szCs w:val="20"/>
              </w:rPr>
              <w:t>0.272</w:t>
            </w:r>
          </w:p>
        </w:tc>
        <w:tc>
          <w:tcPr>
            <w:tcW w:w="1013" w:type="dxa"/>
            <w:tcBorders>
              <w:top w:val="nil"/>
              <w:left w:val="nil"/>
              <w:bottom w:val="nil"/>
              <w:right w:val="nil"/>
            </w:tcBorders>
            <w:vAlign w:val="center"/>
          </w:tcPr>
          <w:p w14:paraId="00211274" w14:textId="65734B86" w:rsidR="002A31B6" w:rsidRPr="001C0C03" w:rsidRDefault="002A31B6" w:rsidP="00741A80">
            <w:pPr>
              <w:jc w:val="right"/>
              <w:rPr>
                <w:b/>
                <w:bCs/>
                <w:color w:val="000000"/>
                <w:sz w:val="20"/>
                <w:szCs w:val="20"/>
              </w:rPr>
            </w:pPr>
            <w:r w:rsidRPr="001C0C03">
              <w:rPr>
                <w:b/>
                <w:bCs/>
                <w:color w:val="000000"/>
                <w:sz w:val="20"/>
                <w:szCs w:val="20"/>
              </w:rPr>
              <w:t>0.040</w:t>
            </w:r>
          </w:p>
        </w:tc>
      </w:tr>
      <w:tr w:rsidR="002A31B6" w:rsidRPr="001C0C03" w14:paraId="439BDE53" w14:textId="77777777" w:rsidTr="00741A80">
        <w:trPr>
          <w:jc w:val="center"/>
        </w:trPr>
        <w:tc>
          <w:tcPr>
            <w:tcW w:w="360" w:type="dxa"/>
            <w:vMerge/>
            <w:tcBorders>
              <w:left w:val="nil"/>
              <w:bottom w:val="nil"/>
              <w:right w:val="nil"/>
            </w:tcBorders>
            <w:vAlign w:val="center"/>
          </w:tcPr>
          <w:p w14:paraId="216D52FE" w14:textId="77777777" w:rsidR="002A31B6" w:rsidRPr="001C0C03" w:rsidRDefault="002A31B6" w:rsidP="002A31B6">
            <w:pPr>
              <w:spacing w:line="276" w:lineRule="auto"/>
              <w:rPr>
                <w:b/>
                <w:bCs/>
                <w:i/>
                <w:iCs/>
                <w:color w:val="000000"/>
                <w:sz w:val="20"/>
                <w:szCs w:val="20"/>
              </w:rPr>
            </w:pPr>
          </w:p>
        </w:tc>
        <w:tc>
          <w:tcPr>
            <w:tcW w:w="2636" w:type="dxa"/>
            <w:tcBorders>
              <w:top w:val="nil"/>
              <w:left w:val="nil"/>
              <w:bottom w:val="nil"/>
              <w:right w:val="nil"/>
            </w:tcBorders>
            <w:vAlign w:val="center"/>
          </w:tcPr>
          <w:p w14:paraId="7A158CFF" w14:textId="6E63EB68" w:rsidR="002A31B6" w:rsidRPr="00741A80" w:rsidRDefault="002A31B6" w:rsidP="00741A80">
            <w:pPr>
              <w:spacing w:line="276" w:lineRule="auto"/>
              <w:rPr>
                <w:i/>
                <w:iCs/>
                <w:color w:val="000000"/>
                <w:sz w:val="20"/>
                <w:szCs w:val="20"/>
                <w:vertAlign w:val="superscript"/>
                <w:lang w:val="el-GR"/>
              </w:rPr>
            </w:pPr>
            <w:r w:rsidRPr="001C0C03">
              <w:rPr>
                <w:i/>
                <w:iCs/>
                <w:color w:val="000000"/>
                <w:sz w:val="20"/>
                <w:szCs w:val="20"/>
                <w:lang w:val="el-GR"/>
              </w:rPr>
              <w:t>β</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center"/>
          </w:tcPr>
          <w:p w14:paraId="27CF11B8" w14:textId="1FB01ECD" w:rsidR="002A31B6" w:rsidRPr="001C0C03" w:rsidRDefault="002A31B6" w:rsidP="00741A80">
            <w:pPr>
              <w:spacing w:line="276" w:lineRule="auto"/>
              <w:jc w:val="right"/>
              <w:rPr>
                <w:color w:val="000000"/>
                <w:sz w:val="20"/>
                <w:szCs w:val="20"/>
              </w:rPr>
            </w:pPr>
            <w:r w:rsidRPr="001C0C03">
              <w:rPr>
                <w:color w:val="000000"/>
                <w:sz w:val="20"/>
                <w:szCs w:val="20"/>
              </w:rPr>
              <w:t>-0.196</w:t>
            </w:r>
          </w:p>
        </w:tc>
        <w:tc>
          <w:tcPr>
            <w:tcW w:w="1013" w:type="dxa"/>
            <w:tcBorders>
              <w:top w:val="nil"/>
              <w:left w:val="nil"/>
              <w:bottom w:val="nil"/>
              <w:right w:val="nil"/>
            </w:tcBorders>
            <w:vAlign w:val="center"/>
          </w:tcPr>
          <w:p w14:paraId="4DE775B7" w14:textId="429A5026" w:rsidR="002A31B6" w:rsidRPr="001C0C03" w:rsidRDefault="002A31B6" w:rsidP="00741A80">
            <w:pPr>
              <w:spacing w:line="276" w:lineRule="auto"/>
              <w:jc w:val="right"/>
              <w:rPr>
                <w:b/>
                <w:bCs/>
                <w:color w:val="000000"/>
                <w:sz w:val="20"/>
                <w:szCs w:val="20"/>
              </w:rPr>
            </w:pPr>
            <w:r w:rsidRPr="001C0C03">
              <w:rPr>
                <w:b/>
                <w:bCs/>
                <w:color w:val="000000"/>
                <w:sz w:val="20"/>
                <w:szCs w:val="20"/>
              </w:rPr>
              <w:t>0.004</w:t>
            </w:r>
          </w:p>
        </w:tc>
      </w:tr>
      <w:tr w:rsidR="002A31B6" w:rsidRPr="001C0C03" w14:paraId="4D9C4496" w14:textId="77777777" w:rsidTr="00741A80">
        <w:trPr>
          <w:jc w:val="center"/>
        </w:trPr>
        <w:tc>
          <w:tcPr>
            <w:tcW w:w="360" w:type="dxa"/>
            <w:tcBorders>
              <w:top w:val="nil"/>
              <w:left w:val="nil"/>
              <w:bottom w:val="nil"/>
              <w:right w:val="nil"/>
            </w:tcBorders>
            <w:vAlign w:val="center"/>
          </w:tcPr>
          <w:p w14:paraId="631CC3DB" w14:textId="77777777" w:rsidR="002A31B6" w:rsidRPr="001C0C03" w:rsidRDefault="002A31B6" w:rsidP="002A31B6">
            <w:pPr>
              <w:spacing w:line="276" w:lineRule="auto"/>
              <w:rPr>
                <w:b/>
                <w:bCs/>
                <w:i/>
                <w:iCs/>
                <w:color w:val="000000"/>
                <w:sz w:val="20"/>
                <w:szCs w:val="20"/>
              </w:rPr>
            </w:pPr>
          </w:p>
        </w:tc>
        <w:tc>
          <w:tcPr>
            <w:tcW w:w="2636" w:type="dxa"/>
            <w:tcBorders>
              <w:top w:val="nil"/>
              <w:left w:val="nil"/>
              <w:bottom w:val="nil"/>
              <w:right w:val="nil"/>
            </w:tcBorders>
            <w:vAlign w:val="center"/>
          </w:tcPr>
          <w:p w14:paraId="61928D1C" w14:textId="3F7BD1C1" w:rsidR="002A31B6" w:rsidRPr="001C0C03" w:rsidRDefault="002A31B6" w:rsidP="00741A80">
            <w:pPr>
              <w:spacing w:line="276" w:lineRule="auto"/>
              <w:rPr>
                <w:color w:val="000000" w:themeColor="text1"/>
                <w:sz w:val="20"/>
                <w:szCs w:val="20"/>
                <w:vertAlign w:val="subscript"/>
              </w:rPr>
            </w:pPr>
            <w:r w:rsidRPr="001C0C03">
              <w:rPr>
                <w:i/>
                <w:iCs/>
                <w:color w:val="000000"/>
                <w:sz w:val="20"/>
                <w:szCs w:val="20"/>
              </w:rPr>
              <w:t>M</w:t>
            </w:r>
            <w:r w:rsidRPr="001C0C03">
              <w:rPr>
                <w:color w:val="000000"/>
                <w:sz w:val="20"/>
                <w:szCs w:val="20"/>
                <w:vertAlign w:val="subscript"/>
              </w:rPr>
              <w:t>area</w:t>
            </w:r>
          </w:p>
        </w:tc>
        <w:tc>
          <w:tcPr>
            <w:tcW w:w="1459" w:type="dxa"/>
            <w:tcBorders>
              <w:top w:val="nil"/>
              <w:left w:val="nil"/>
              <w:bottom w:val="nil"/>
              <w:right w:val="nil"/>
            </w:tcBorders>
            <w:vAlign w:val="center"/>
          </w:tcPr>
          <w:p w14:paraId="4E3C623B" w14:textId="3501AC0E" w:rsidR="002A31B6" w:rsidRPr="001C0C03" w:rsidRDefault="002A31B6" w:rsidP="00741A80">
            <w:pPr>
              <w:spacing w:line="276" w:lineRule="auto"/>
              <w:jc w:val="right"/>
              <w:rPr>
                <w:color w:val="000000"/>
                <w:sz w:val="20"/>
                <w:szCs w:val="20"/>
              </w:rPr>
            </w:pPr>
            <w:r w:rsidRPr="001C0C03">
              <w:rPr>
                <w:color w:val="000000"/>
                <w:sz w:val="20"/>
                <w:szCs w:val="20"/>
              </w:rPr>
              <w:t>-0.321</w:t>
            </w:r>
          </w:p>
        </w:tc>
        <w:tc>
          <w:tcPr>
            <w:tcW w:w="1013" w:type="dxa"/>
            <w:tcBorders>
              <w:top w:val="nil"/>
              <w:left w:val="nil"/>
              <w:bottom w:val="nil"/>
              <w:right w:val="nil"/>
            </w:tcBorders>
            <w:vAlign w:val="center"/>
          </w:tcPr>
          <w:p w14:paraId="7D916352" w14:textId="1C325E4B" w:rsidR="002A31B6" w:rsidRPr="001C0C03" w:rsidRDefault="002A31B6" w:rsidP="00741A80">
            <w:pPr>
              <w:spacing w:line="276" w:lineRule="auto"/>
              <w:jc w:val="right"/>
              <w:rPr>
                <w:b/>
                <w:bCs/>
                <w:color w:val="000000"/>
                <w:sz w:val="20"/>
                <w:szCs w:val="20"/>
              </w:rPr>
            </w:pPr>
            <w:r w:rsidRPr="001C0C03">
              <w:rPr>
                <w:b/>
                <w:bCs/>
                <w:color w:val="000000"/>
                <w:sz w:val="20"/>
                <w:szCs w:val="20"/>
              </w:rPr>
              <w:t>&lt;0.001</w:t>
            </w:r>
          </w:p>
        </w:tc>
      </w:tr>
      <w:tr w:rsidR="002A31B6" w:rsidRPr="001C0C03" w14:paraId="3EAEB1AC" w14:textId="77777777" w:rsidTr="00741A80">
        <w:trPr>
          <w:jc w:val="center"/>
        </w:trPr>
        <w:tc>
          <w:tcPr>
            <w:tcW w:w="360" w:type="dxa"/>
            <w:tcBorders>
              <w:top w:val="nil"/>
              <w:left w:val="nil"/>
              <w:bottom w:val="nil"/>
              <w:right w:val="nil"/>
            </w:tcBorders>
            <w:vAlign w:val="center"/>
          </w:tcPr>
          <w:p w14:paraId="02F767EE" w14:textId="77777777" w:rsidR="002A31B6" w:rsidRPr="001C0C03" w:rsidRDefault="002A31B6" w:rsidP="002A31B6">
            <w:pPr>
              <w:spacing w:line="276" w:lineRule="auto"/>
              <w:rPr>
                <w:b/>
                <w:bCs/>
                <w:i/>
                <w:iCs/>
                <w:color w:val="000000"/>
                <w:sz w:val="20"/>
                <w:szCs w:val="20"/>
              </w:rPr>
            </w:pPr>
          </w:p>
        </w:tc>
        <w:tc>
          <w:tcPr>
            <w:tcW w:w="2636" w:type="dxa"/>
            <w:tcBorders>
              <w:top w:val="nil"/>
              <w:left w:val="nil"/>
              <w:bottom w:val="nil"/>
              <w:right w:val="nil"/>
            </w:tcBorders>
            <w:vAlign w:val="center"/>
          </w:tcPr>
          <w:p w14:paraId="685AC94F" w14:textId="5DAC06DC" w:rsidR="002A31B6" w:rsidRPr="001C0C03" w:rsidRDefault="002A31B6" w:rsidP="00741A80">
            <w:pPr>
              <w:spacing w:line="276" w:lineRule="auto"/>
              <w:rPr>
                <w:i/>
                <w:iCs/>
                <w:color w:val="000000" w:themeColor="text1"/>
                <w:sz w:val="20"/>
                <w:szCs w:val="20"/>
              </w:rPr>
            </w:pPr>
            <w:r w:rsidRPr="001C0C03">
              <w:rPr>
                <w:i/>
                <w:iCs/>
                <w:color w:val="000000"/>
                <w:sz w:val="20"/>
                <w:szCs w:val="20"/>
              </w:rPr>
              <w:t>Soil N</w:t>
            </w:r>
          </w:p>
        </w:tc>
        <w:tc>
          <w:tcPr>
            <w:tcW w:w="1459" w:type="dxa"/>
            <w:tcBorders>
              <w:top w:val="nil"/>
              <w:left w:val="nil"/>
              <w:bottom w:val="nil"/>
              <w:right w:val="nil"/>
            </w:tcBorders>
            <w:vAlign w:val="center"/>
          </w:tcPr>
          <w:p w14:paraId="7DE9D036" w14:textId="5BE02626" w:rsidR="002A31B6" w:rsidRPr="001C0C03" w:rsidRDefault="002A31B6" w:rsidP="00741A80">
            <w:pPr>
              <w:spacing w:line="276" w:lineRule="auto"/>
              <w:jc w:val="right"/>
              <w:rPr>
                <w:color w:val="000000"/>
                <w:sz w:val="20"/>
                <w:szCs w:val="20"/>
                <w:lang w:val="el-GR"/>
              </w:rPr>
            </w:pPr>
            <w:r w:rsidRPr="001C0C03">
              <w:rPr>
                <w:color w:val="000000"/>
                <w:sz w:val="20"/>
                <w:szCs w:val="20"/>
              </w:rPr>
              <w:t>0.26</w:t>
            </w:r>
            <w:r w:rsidRPr="001C0C03">
              <w:rPr>
                <w:color w:val="000000"/>
                <w:sz w:val="20"/>
                <w:szCs w:val="20"/>
                <w:lang w:val="el-GR"/>
              </w:rPr>
              <w:t>0</w:t>
            </w:r>
          </w:p>
        </w:tc>
        <w:tc>
          <w:tcPr>
            <w:tcW w:w="1013" w:type="dxa"/>
            <w:tcBorders>
              <w:top w:val="nil"/>
              <w:left w:val="nil"/>
              <w:bottom w:val="nil"/>
              <w:right w:val="nil"/>
            </w:tcBorders>
            <w:vAlign w:val="center"/>
          </w:tcPr>
          <w:p w14:paraId="0DE5A9C5" w14:textId="7815CA3A" w:rsidR="002A31B6" w:rsidRPr="001C0C03" w:rsidRDefault="002A31B6" w:rsidP="00741A80">
            <w:pPr>
              <w:spacing w:line="276" w:lineRule="auto"/>
              <w:jc w:val="right"/>
              <w:rPr>
                <w:b/>
                <w:bCs/>
                <w:color w:val="000000"/>
                <w:sz w:val="20"/>
                <w:szCs w:val="20"/>
              </w:rPr>
            </w:pPr>
            <w:r w:rsidRPr="001C0C03">
              <w:rPr>
                <w:b/>
                <w:bCs/>
                <w:color w:val="000000"/>
                <w:sz w:val="20"/>
                <w:szCs w:val="20"/>
              </w:rPr>
              <w:t>&lt;0.001</w:t>
            </w:r>
          </w:p>
        </w:tc>
      </w:tr>
      <w:tr w:rsidR="002A31B6" w:rsidRPr="001C0C03" w14:paraId="110CAEE1" w14:textId="77777777" w:rsidTr="00741A80">
        <w:trPr>
          <w:jc w:val="center"/>
        </w:trPr>
        <w:tc>
          <w:tcPr>
            <w:tcW w:w="360" w:type="dxa"/>
            <w:tcBorders>
              <w:top w:val="nil"/>
              <w:left w:val="nil"/>
              <w:bottom w:val="nil"/>
              <w:right w:val="nil"/>
            </w:tcBorders>
            <w:vAlign w:val="center"/>
          </w:tcPr>
          <w:p w14:paraId="43AD0BDD" w14:textId="77777777" w:rsidR="002A31B6" w:rsidRPr="001C0C03" w:rsidRDefault="002A31B6" w:rsidP="002A31B6">
            <w:pPr>
              <w:spacing w:line="276" w:lineRule="auto"/>
              <w:rPr>
                <w:b/>
                <w:bCs/>
                <w:i/>
                <w:iCs/>
                <w:color w:val="000000"/>
                <w:sz w:val="20"/>
                <w:szCs w:val="20"/>
              </w:rPr>
            </w:pPr>
          </w:p>
        </w:tc>
        <w:tc>
          <w:tcPr>
            <w:tcW w:w="2636" w:type="dxa"/>
            <w:tcBorders>
              <w:top w:val="nil"/>
              <w:left w:val="nil"/>
              <w:bottom w:val="nil"/>
              <w:right w:val="nil"/>
            </w:tcBorders>
            <w:vAlign w:val="center"/>
          </w:tcPr>
          <w:p w14:paraId="60AD08BB" w14:textId="51D6D957" w:rsidR="002A31B6" w:rsidRPr="001C0C03" w:rsidRDefault="002A31B6" w:rsidP="00741A80">
            <w:pPr>
              <w:spacing w:line="276" w:lineRule="auto"/>
              <w:rPr>
                <w:i/>
                <w:iCs/>
                <w:color w:val="000000" w:themeColor="text1"/>
                <w:sz w:val="20"/>
                <w:szCs w:val="20"/>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proofErr w:type="gramStart"/>
            <w:r w:rsidRPr="001C0C03">
              <w:rPr>
                <w:i/>
                <w:iCs/>
                <w:color w:val="000000"/>
                <w:sz w:val="20"/>
                <w:szCs w:val="20"/>
                <w:vertAlign w:val="subscript"/>
              </w:rPr>
              <w:t>90</w:t>
            </w:r>
            <w:r w:rsidRPr="001C0C03">
              <w:rPr>
                <w:color w:val="000000"/>
                <w:sz w:val="20"/>
                <w:szCs w:val="20"/>
              </w:rPr>
              <w:t>)</w:t>
            </w:r>
            <w:r w:rsidR="00446E0D" w:rsidRPr="00446E0D">
              <w:rPr>
                <w:i/>
                <w:iCs/>
                <w:color w:val="000000" w:themeColor="text1"/>
                <w:sz w:val="20"/>
                <w:szCs w:val="20"/>
                <w:vertAlign w:val="superscript"/>
              </w:rPr>
              <w:t>†</w:t>
            </w:r>
            <w:proofErr w:type="gramEnd"/>
          </w:p>
        </w:tc>
        <w:tc>
          <w:tcPr>
            <w:tcW w:w="1459" w:type="dxa"/>
            <w:tcBorders>
              <w:top w:val="nil"/>
              <w:left w:val="nil"/>
              <w:bottom w:val="nil"/>
              <w:right w:val="nil"/>
            </w:tcBorders>
            <w:vAlign w:val="center"/>
          </w:tcPr>
          <w:p w14:paraId="6934D9E7" w14:textId="76FC0136" w:rsidR="002A31B6" w:rsidRPr="001C0C03" w:rsidRDefault="002A31B6" w:rsidP="00741A80">
            <w:pPr>
              <w:spacing w:line="276" w:lineRule="auto"/>
              <w:jc w:val="right"/>
              <w:rPr>
                <w:color w:val="000000"/>
                <w:sz w:val="20"/>
                <w:szCs w:val="20"/>
              </w:rPr>
            </w:pPr>
            <w:r w:rsidRPr="001C0C03">
              <w:rPr>
                <w:color w:val="000000"/>
                <w:sz w:val="20"/>
                <w:szCs w:val="20"/>
              </w:rPr>
              <w:t>0.145</w:t>
            </w:r>
          </w:p>
        </w:tc>
        <w:tc>
          <w:tcPr>
            <w:tcW w:w="1013" w:type="dxa"/>
            <w:tcBorders>
              <w:top w:val="nil"/>
              <w:left w:val="nil"/>
              <w:bottom w:val="nil"/>
              <w:right w:val="nil"/>
            </w:tcBorders>
            <w:vAlign w:val="center"/>
          </w:tcPr>
          <w:p w14:paraId="2B98694E" w14:textId="3CC7756B" w:rsidR="002A31B6" w:rsidRPr="001C0C03" w:rsidRDefault="002A31B6" w:rsidP="00741A80">
            <w:pPr>
              <w:spacing w:line="276" w:lineRule="auto"/>
              <w:jc w:val="right"/>
              <w:rPr>
                <w:b/>
                <w:bCs/>
                <w:color w:val="000000"/>
                <w:sz w:val="20"/>
                <w:szCs w:val="20"/>
              </w:rPr>
            </w:pPr>
            <w:r w:rsidRPr="001C0C03">
              <w:rPr>
                <w:b/>
                <w:bCs/>
                <w:color w:val="000000"/>
                <w:sz w:val="20"/>
                <w:szCs w:val="20"/>
              </w:rPr>
              <w:t>0.007</w:t>
            </w:r>
          </w:p>
        </w:tc>
      </w:tr>
      <w:tr w:rsidR="002A31B6" w:rsidRPr="001C0C03" w14:paraId="52BC220A" w14:textId="77777777" w:rsidTr="00741A80">
        <w:trPr>
          <w:jc w:val="center"/>
        </w:trPr>
        <w:tc>
          <w:tcPr>
            <w:tcW w:w="360" w:type="dxa"/>
            <w:tcBorders>
              <w:top w:val="nil"/>
              <w:left w:val="nil"/>
              <w:bottom w:val="nil"/>
              <w:right w:val="nil"/>
            </w:tcBorders>
            <w:vAlign w:val="center"/>
          </w:tcPr>
          <w:p w14:paraId="2E9DA38A" w14:textId="77777777" w:rsidR="002A31B6" w:rsidRPr="001C0C03" w:rsidRDefault="002A31B6" w:rsidP="002A31B6">
            <w:pPr>
              <w:spacing w:line="276" w:lineRule="auto"/>
              <w:rPr>
                <w:b/>
                <w:bCs/>
                <w:i/>
                <w:iCs/>
                <w:color w:val="000000"/>
                <w:sz w:val="20"/>
                <w:szCs w:val="20"/>
              </w:rPr>
            </w:pPr>
          </w:p>
        </w:tc>
        <w:tc>
          <w:tcPr>
            <w:tcW w:w="2636" w:type="dxa"/>
            <w:tcBorders>
              <w:top w:val="nil"/>
              <w:left w:val="nil"/>
              <w:bottom w:val="nil"/>
              <w:right w:val="nil"/>
            </w:tcBorders>
            <w:vAlign w:val="center"/>
          </w:tcPr>
          <w:p w14:paraId="7097A8A4" w14:textId="6A0EC9BD" w:rsidR="002A31B6" w:rsidRPr="00741A80" w:rsidRDefault="002A31B6" w:rsidP="00741A80">
            <w:pPr>
              <w:spacing w:line="276" w:lineRule="auto"/>
              <w:rPr>
                <w:i/>
                <w:iCs/>
                <w:color w:val="000000" w:themeColor="text1"/>
                <w:sz w:val="20"/>
                <w:szCs w:val="20"/>
                <w:vertAlign w:val="superscript"/>
              </w:rPr>
            </w:pPr>
            <w:r w:rsidRPr="001C0C03">
              <w:rPr>
                <w:color w:val="000000"/>
                <w:sz w:val="20"/>
                <w:szCs w:val="20"/>
              </w:rPr>
              <w:t>% clay</w:t>
            </w:r>
            <w:r w:rsidR="00741A80" w:rsidRPr="00446E0D">
              <w:rPr>
                <w:i/>
                <w:iCs/>
                <w:color w:val="000000" w:themeColor="text1"/>
                <w:sz w:val="20"/>
                <w:szCs w:val="20"/>
                <w:vertAlign w:val="superscript"/>
              </w:rPr>
              <w:t>†</w:t>
            </w:r>
          </w:p>
        </w:tc>
        <w:tc>
          <w:tcPr>
            <w:tcW w:w="1459" w:type="dxa"/>
            <w:tcBorders>
              <w:top w:val="nil"/>
              <w:left w:val="nil"/>
              <w:bottom w:val="nil"/>
              <w:right w:val="nil"/>
            </w:tcBorders>
            <w:vAlign w:val="center"/>
          </w:tcPr>
          <w:p w14:paraId="052D8EAC" w14:textId="4AF06D00" w:rsidR="002A31B6" w:rsidRPr="001C0C03" w:rsidRDefault="002A31B6" w:rsidP="00741A80">
            <w:pPr>
              <w:spacing w:line="276" w:lineRule="auto"/>
              <w:jc w:val="right"/>
              <w:rPr>
                <w:color w:val="000000"/>
                <w:sz w:val="20"/>
                <w:szCs w:val="20"/>
              </w:rPr>
            </w:pPr>
            <w:r w:rsidRPr="001C0C03">
              <w:rPr>
                <w:color w:val="000000"/>
                <w:sz w:val="20"/>
                <w:szCs w:val="20"/>
              </w:rPr>
              <w:t>0.171</w:t>
            </w:r>
          </w:p>
        </w:tc>
        <w:tc>
          <w:tcPr>
            <w:tcW w:w="1013" w:type="dxa"/>
            <w:tcBorders>
              <w:top w:val="nil"/>
              <w:left w:val="nil"/>
              <w:bottom w:val="nil"/>
              <w:right w:val="nil"/>
            </w:tcBorders>
            <w:vAlign w:val="center"/>
          </w:tcPr>
          <w:p w14:paraId="3FC70FF6" w14:textId="04927EC2" w:rsidR="002A31B6" w:rsidRPr="001C0C03" w:rsidRDefault="002A31B6" w:rsidP="00741A80">
            <w:pPr>
              <w:spacing w:line="276" w:lineRule="auto"/>
              <w:jc w:val="right"/>
              <w:rPr>
                <w:b/>
                <w:bCs/>
                <w:color w:val="000000"/>
                <w:sz w:val="20"/>
                <w:szCs w:val="20"/>
              </w:rPr>
            </w:pPr>
            <w:r w:rsidRPr="001C0C03">
              <w:rPr>
                <w:b/>
                <w:bCs/>
                <w:color w:val="000000"/>
                <w:sz w:val="20"/>
                <w:szCs w:val="20"/>
              </w:rPr>
              <w:t>&lt;0.001</w:t>
            </w:r>
          </w:p>
        </w:tc>
      </w:tr>
      <w:tr w:rsidR="002A31B6" w:rsidRPr="001C0C03" w14:paraId="0FCF8349" w14:textId="77777777" w:rsidTr="00741A80">
        <w:trPr>
          <w:jc w:val="center"/>
        </w:trPr>
        <w:tc>
          <w:tcPr>
            <w:tcW w:w="360" w:type="dxa"/>
            <w:tcBorders>
              <w:top w:val="nil"/>
              <w:left w:val="nil"/>
              <w:bottom w:val="nil"/>
              <w:right w:val="nil"/>
            </w:tcBorders>
            <w:vAlign w:val="center"/>
          </w:tcPr>
          <w:p w14:paraId="203DFA1A" w14:textId="77777777" w:rsidR="002A31B6" w:rsidRPr="001C0C03" w:rsidRDefault="002A31B6" w:rsidP="002A31B6">
            <w:pPr>
              <w:spacing w:line="276" w:lineRule="auto"/>
              <w:rPr>
                <w:b/>
                <w:bCs/>
                <w:i/>
                <w:iCs/>
                <w:color w:val="000000"/>
                <w:sz w:val="20"/>
                <w:szCs w:val="20"/>
              </w:rPr>
            </w:pPr>
          </w:p>
        </w:tc>
        <w:tc>
          <w:tcPr>
            <w:tcW w:w="2636" w:type="dxa"/>
            <w:tcBorders>
              <w:top w:val="nil"/>
              <w:left w:val="nil"/>
              <w:bottom w:val="nil"/>
              <w:right w:val="nil"/>
            </w:tcBorders>
            <w:vAlign w:val="center"/>
          </w:tcPr>
          <w:p w14:paraId="04B07D0F" w14:textId="1D66BF8D" w:rsidR="002A31B6" w:rsidRPr="00446E0D" w:rsidRDefault="002A31B6" w:rsidP="00741A80">
            <w:pPr>
              <w:spacing w:line="276" w:lineRule="auto"/>
              <w:rPr>
                <w:i/>
                <w:iCs/>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446E0D" w:rsidRPr="00446E0D">
              <w:rPr>
                <w:i/>
                <w:iCs/>
                <w:color w:val="000000" w:themeColor="text1"/>
                <w:sz w:val="20"/>
                <w:szCs w:val="20"/>
                <w:vertAlign w:val="superscript"/>
              </w:rPr>
              <w:t>†</w:t>
            </w:r>
          </w:p>
        </w:tc>
        <w:tc>
          <w:tcPr>
            <w:tcW w:w="1459" w:type="dxa"/>
            <w:tcBorders>
              <w:top w:val="nil"/>
              <w:left w:val="nil"/>
              <w:bottom w:val="nil"/>
              <w:right w:val="nil"/>
            </w:tcBorders>
            <w:vAlign w:val="center"/>
          </w:tcPr>
          <w:p w14:paraId="01BA521D" w14:textId="03157F38" w:rsidR="002A31B6" w:rsidRPr="001C0C03" w:rsidRDefault="002A31B6" w:rsidP="00741A80">
            <w:pPr>
              <w:spacing w:line="276" w:lineRule="auto"/>
              <w:jc w:val="right"/>
              <w:rPr>
                <w:color w:val="000000"/>
                <w:sz w:val="20"/>
                <w:szCs w:val="20"/>
              </w:rPr>
            </w:pPr>
            <w:r w:rsidRPr="001C0C03">
              <w:rPr>
                <w:color w:val="000000"/>
                <w:sz w:val="20"/>
                <w:szCs w:val="20"/>
              </w:rPr>
              <w:t>0.161</w:t>
            </w:r>
          </w:p>
        </w:tc>
        <w:tc>
          <w:tcPr>
            <w:tcW w:w="1013" w:type="dxa"/>
            <w:tcBorders>
              <w:top w:val="nil"/>
              <w:left w:val="nil"/>
              <w:bottom w:val="nil"/>
              <w:right w:val="nil"/>
            </w:tcBorders>
            <w:vAlign w:val="center"/>
          </w:tcPr>
          <w:p w14:paraId="63ECD5B6" w14:textId="6ABE374C" w:rsidR="002A31B6" w:rsidRPr="001C0C03" w:rsidRDefault="002A31B6" w:rsidP="00741A80">
            <w:pPr>
              <w:spacing w:line="276" w:lineRule="auto"/>
              <w:jc w:val="right"/>
              <w:rPr>
                <w:b/>
                <w:bCs/>
                <w:color w:val="000000"/>
                <w:sz w:val="20"/>
                <w:szCs w:val="20"/>
              </w:rPr>
            </w:pPr>
            <w:r w:rsidRPr="001C0C03">
              <w:rPr>
                <w:b/>
                <w:bCs/>
                <w:color w:val="000000"/>
                <w:sz w:val="20"/>
                <w:szCs w:val="20"/>
              </w:rPr>
              <w:t>0.004</w:t>
            </w:r>
          </w:p>
        </w:tc>
      </w:tr>
      <w:tr w:rsidR="002A31B6" w:rsidRPr="001C0C03" w14:paraId="0B103DA4" w14:textId="77777777" w:rsidTr="00741A80">
        <w:trPr>
          <w:jc w:val="center"/>
        </w:trPr>
        <w:tc>
          <w:tcPr>
            <w:tcW w:w="360" w:type="dxa"/>
            <w:tcBorders>
              <w:top w:val="nil"/>
              <w:left w:val="nil"/>
              <w:bottom w:val="nil"/>
              <w:right w:val="nil"/>
            </w:tcBorders>
            <w:vAlign w:val="center"/>
          </w:tcPr>
          <w:p w14:paraId="364C8695" w14:textId="77777777" w:rsidR="002A31B6" w:rsidRPr="001C0C03" w:rsidRDefault="002A31B6" w:rsidP="002A31B6">
            <w:pPr>
              <w:spacing w:line="276" w:lineRule="auto"/>
              <w:rPr>
                <w:b/>
                <w:bCs/>
                <w:i/>
                <w:iCs/>
                <w:color w:val="000000"/>
                <w:sz w:val="20"/>
                <w:szCs w:val="20"/>
              </w:rPr>
            </w:pPr>
          </w:p>
        </w:tc>
        <w:tc>
          <w:tcPr>
            <w:tcW w:w="2636" w:type="dxa"/>
            <w:tcBorders>
              <w:top w:val="nil"/>
              <w:left w:val="nil"/>
              <w:bottom w:val="nil"/>
              <w:right w:val="nil"/>
            </w:tcBorders>
            <w:vAlign w:val="center"/>
          </w:tcPr>
          <w:p w14:paraId="30D3C0B2" w14:textId="2EF0A5B1" w:rsidR="002A31B6" w:rsidRPr="00741A80" w:rsidRDefault="002A31B6" w:rsidP="00741A80">
            <w:pPr>
              <w:spacing w:line="276" w:lineRule="auto"/>
              <w:rPr>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center"/>
          </w:tcPr>
          <w:p w14:paraId="469439D7" w14:textId="1E5C420B" w:rsidR="002A31B6" w:rsidRPr="001C0C03" w:rsidRDefault="002A31B6" w:rsidP="00741A80">
            <w:pPr>
              <w:spacing w:line="276" w:lineRule="auto"/>
              <w:jc w:val="right"/>
              <w:rPr>
                <w:color w:val="000000"/>
                <w:sz w:val="20"/>
                <w:szCs w:val="20"/>
              </w:rPr>
            </w:pPr>
            <w:r w:rsidRPr="001C0C03">
              <w:rPr>
                <w:color w:val="000000"/>
                <w:sz w:val="20"/>
                <w:szCs w:val="20"/>
              </w:rPr>
              <w:t>0.323</w:t>
            </w:r>
          </w:p>
        </w:tc>
        <w:tc>
          <w:tcPr>
            <w:tcW w:w="1013" w:type="dxa"/>
            <w:tcBorders>
              <w:top w:val="nil"/>
              <w:left w:val="nil"/>
              <w:bottom w:val="nil"/>
              <w:right w:val="nil"/>
            </w:tcBorders>
            <w:vAlign w:val="center"/>
          </w:tcPr>
          <w:p w14:paraId="3F7BCA64" w14:textId="545E6BE6" w:rsidR="002A31B6" w:rsidRPr="001C0C03" w:rsidRDefault="002A31B6" w:rsidP="00741A80">
            <w:pPr>
              <w:spacing w:line="276" w:lineRule="auto"/>
              <w:jc w:val="right"/>
              <w:rPr>
                <w:b/>
                <w:bCs/>
                <w:color w:val="000000"/>
                <w:sz w:val="20"/>
                <w:szCs w:val="20"/>
              </w:rPr>
            </w:pPr>
            <w:r w:rsidRPr="001C0C03">
              <w:rPr>
                <w:b/>
                <w:bCs/>
                <w:color w:val="000000"/>
                <w:sz w:val="20"/>
                <w:szCs w:val="20"/>
              </w:rPr>
              <w:t>0.015</w:t>
            </w:r>
          </w:p>
        </w:tc>
      </w:tr>
      <w:tr w:rsidR="002A31B6" w:rsidRPr="001C0C03" w14:paraId="42029CFC" w14:textId="77777777" w:rsidTr="00741A80">
        <w:trPr>
          <w:jc w:val="center"/>
        </w:trPr>
        <w:tc>
          <w:tcPr>
            <w:tcW w:w="360" w:type="dxa"/>
            <w:tcBorders>
              <w:top w:val="nil"/>
              <w:left w:val="nil"/>
              <w:bottom w:val="nil"/>
              <w:right w:val="nil"/>
            </w:tcBorders>
            <w:vAlign w:val="center"/>
          </w:tcPr>
          <w:p w14:paraId="091971DB" w14:textId="77777777" w:rsidR="002A31B6" w:rsidRPr="001C0C03" w:rsidRDefault="002A31B6" w:rsidP="002A31B6">
            <w:pPr>
              <w:spacing w:line="276" w:lineRule="auto"/>
              <w:rPr>
                <w:b/>
                <w:bCs/>
                <w:i/>
                <w:iCs/>
                <w:color w:val="000000"/>
                <w:sz w:val="20"/>
                <w:szCs w:val="20"/>
              </w:rPr>
            </w:pPr>
          </w:p>
        </w:tc>
        <w:tc>
          <w:tcPr>
            <w:tcW w:w="2636" w:type="dxa"/>
            <w:tcBorders>
              <w:top w:val="nil"/>
              <w:left w:val="nil"/>
              <w:bottom w:val="nil"/>
              <w:right w:val="nil"/>
            </w:tcBorders>
            <w:vAlign w:val="center"/>
          </w:tcPr>
          <w:p w14:paraId="303197A8" w14:textId="61616C69" w:rsidR="002A31B6" w:rsidRPr="001C0C03" w:rsidRDefault="002A31B6" w:rsidP="00741A80">
            <w:pPr>
              <w:spacing w:line="276" w:lineRule="auto"/>
              <w:rPr>
                <w:i/>
                <w:iCs/>
                <w:color w:val="000000" w:themeColor="text1"/>
                <w:sz w:val="20"/>
                <w:szCs w:val="20"/>
              </w:rPr>
            </w:pPr>
            <w:r w:rsidRPr="001C0C03">
              <w:rPr>
                <w:i/>
                <w:iCs/>
                <w:color w:val="000000"/>
                <w:sz w:val="20"/>
                <w:szCs w:val="20"/>
              </w:rPr>
              <w:t>N-fixing ability</w:t>
            </w:r>
          </w:p>
        </w:tc>
        <w:tc>
          <w:tcPr>
            <w:tcW w:w="1459" w:type="dxa"/>
            <w:tcBorders>
              <w:top w:val="nil"/>
              <w:left w:val="nil"/>
              <w:bottom w:val="nil"/>
              <w:right w:val="nil"/>
            </w:tcBorders>
            <w:vAlign w:val="center"/>
          </w:tcPr>
          <w:p w14:paraId="7993CB3D" w14:textId="455E3078" w:rsidR="002A31B6" w:rsidRPr="001C0C03" w:rsidRDefault="002A31B6" w:rsidP="00741A80">
            <w:pPr>
              <w:spacing w:line="276" w:lineRule="auto"/>
              <w:jc w:val="right"/>
              <w:rPr>
                <w:color w:val="000000"/>
                <w:sz w:val="20"/>
                <w:szCs w:val="20"/>
              </w:rPr>
            </w:pPr>
            <w:r w:rsidRPr="001C0C03">
              <w:rPr>
                <w:color w:val="000000"/>
                <w:sz w:val="20"/>
                <w:szCs w:val="20"/>
              </w:rPr>
              <w:t>0.277</w:t>
            </w:r>
          </w:p>
        </w:tc>
        <w:tc>
          <w:tcPr>
            <w:tcW w:w="1013" w:type="dxa"/>
            <w:tcBorders>
              <w:top w:val="nil"/>
              <w:left w:val="nil"/>
              <w:bottom w:val="nil"/>
              <w:right w:val="nil"/>
            </w:tcBorders>
            <w:vAlign w:val="center"/>
          </w:tcPr>
          <w:p w14:paraId="35E8E0BE" w14:textId="4976443C" w:rsidR="002A31B6" w:rsidRPr="001C0C03" w:rsidRDefault="002A31B6" w:rsidP="00741A80">
            <w:pPr>
              <w:spacing w:line="276" w:lineRule="auto"/>
              <w:jc w:val="right"/>
              <w:rPr>
                <w:b/>
                <w:bCs/>
                <w:color w:val="000000"/>
                <w:sz w:val="20"/>
                <w:szCs w:val="20"/>
              </w:rPr>
            </w:pPr>
            <w:r w:rsidRPr="001C0C03">
              <w:rPr>
                <w:b/>
                <w:bCs/>
                <w:color w:val="000000"/>
                <w:sz w:val="20"/>
                <w:szCs w:val="20"/>
              </w:rPr>
              <w:t>&lt;0.001</w:t>
            </w:r>
          </w:p>
        </w:tc>
      </w:tr>
      <w:tr w:rsidR="0047474B" w:rsidRPr="001C0C03" w14:paraId="6BD95C9E" w14:textId="77777777" w:rsidTr="002A31B6">
        <w:trPr>
          <w:jc w:val="center"/>
        </w:trPr>
        <w:tc>
          <w:tcPr>
            <w:tcW w:w="4455" w:type="dxa"/>
            <w:gridSpan w:val="3"/>
            <w:tcBorders>
              <w:top w:val="single" w:sz="4" w:space="0" w:color="auto"/>
              <w:left w:val="nil"/>
              <w:bottom w:val="nil"/>
              <w:right w:val="nil"/>
            </w:tcBorders>
            <w:vAlign w:val="center"/>
          </w:tcPr>
          <w:p w14:paraId="7315487C" w14:textId="634C619D" w:rsidR="0047474B" w:rsidRPr="001C0C03" w:rsidRDefault="0047474B" w:rsidP="0047474B">
            <w:pPr>
              <w:spacing w:line="276" w:lineRule="auto"/>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1013" w:type="dxa"/>
            <w:tcBorders>
              <w:top w:val="single" w:sz="4" w:space="0" w:color="auto"/>
              <w:left w:val="nil"/>
              <w:bottom w:val="nil"/>
              <w:right w:val="nil"/>
            </w:tcBorders>
            <w:vAlign w:val="center"/>
          </w:tcPr>
          <w:p w14:paraId="128AA49A" w14:textId="77777777" w:rsidR="0047474B" w:rsidRPr="001C0C03" w:rsidRDefault="0047474B" w:rsidP="00E765AB">
            <w:pPr>
              <w:spacing w:line="276" w:lineRule="auto"/>
              <w:jc w:val="right"/>
              <w:rPr>
                <w:b/>
                <w:bCs/>
                <w:color w:val="000000"/>
                <w:sz w:val="20"/>
                <w:szCs w:val="20"/>
              </w:rPr>
            </w:pPr>
          </w:p>
        </w:tc>
      </w:tr>
      <w:tr w:rsidR="002A31B6" w:rsidRPr="001C0C03" w14:paraId="0AEB23D4" w14:textId="77777777" w:rsidTr="00741A80">
        <w:trPr>
          <w:jc w:val="center"/>
        </w:trPr>
        <w:tc>
          <w:tcPr>
            <w:tcW w:w="360" w:type="dxa"/>
            <w:tcBorders>
              <w:top w:val="nil"/>
              <w:left w:val="nil"/>
              <w:bottom w:val="nil"/>
              <w:right w:val="nil"/>
            </w:tcBorders>
            <w:vAlign w:val="center"/>
          </w:tcPr>
          <w:p w14:paraId="567CA5C4" w14:textId="304CCC1A" w:rsidR="002A31B6" w:rsidRPr="001C0C03" w:rsidRDefault="002A31B6" w:rsidP="002A31B6">
            <w:pPr>
              <w:spacing w:line="276" w:lineRule="auto"/>
              <w:ind w:left="255"/>
              <w:rPr>
                <w:color w:val="000000"/>
                <w:sz w:val="20"/>
                <w:szCs w:val="20"/>
              </w:rPr>
            </w:pPr>
          </w:p>
        </w:tc>
        <w:tc>
          <w:tcPr>
            <w:tcW w:w="2636" w:type="dxa"/>
            <w:tcBorders>
              <w:top w:val="nil"/>
              <w:left w:val="nil"/>
              <w:bottom w:val="nil"/>
              <w:right w:val="nil"/>
            </w:tcBorders>
            <w:vAlign w:val="center"/>
          </w:tcPr>
          <w:p w14:paraId="06F04373" w14:textId="1CD2A8A9" w:rsidR="002A31B6" w:rsidRPr="001C0C03" w:rsidRDefault="002A31B6" w:rsidP="00741A80">
            <w:pPr>
              <w:spacing w:line="276" w:lineRule="auto"/>
              <w:rPr>
                <w:i/>
                <w:iCs/>
                <w:color w:val="000000" w:themeColor="text1"/>
                <w:sz w:val="20"/>
                <w:szCs w:val="20"/>
              </w:rPr>
            </w:pPr>
            <w:r w:rsidRPr="001C0C03">
              <w:rPr>
                <w:i/>
                <w:iCs/>
                <w:color w:val="000000"/>
                <w:sz w:val="20"/>
                <w:szCs w:val="20"/>
                <w:lang w:val="el-GR"/>
              </w:rPr>
              <w:t>χ</w:t>
            </w:r>
          </w:p>
        </w:tc>
        <w:tc>
          <w:tcPr>
            <w:tcW w:w="1459" w:type="dxa"/>
            <w:tcBorders>
              <w:top w:val="nil"/>
              <w:left w:val="nil"/>
              <w:bottom w:val="nil"/>
              <w:right w:val="nil"/>
            </w:tcBorders>
            <w:vAlign w:val="center"/>
          </w:tcPr>
          <w:p w14:paraId="4A58394A" w14:textId="30296C65" w:rsidR="002A31B6" w:rsidRPr="001C0C03" w:rsidRDefault="002A31B6" w:rsidP="00741A80">
            <w:pPr>
              <w:jc w:val="right"/>
              <w:rPr>
                <w:color w:val="000000"/>
                <w:sz w:val="20"/>
                <w:szCs w:val="20"/>
              </w:rPr>
            </w:pPr>
            <w:r w:rsidRPr="001C0C03">
              <w:rPr>
                <w:color w:val="000000"/>
                <w:sz w:val="20"/>
                <w:szCs w:val="20"/>
              </w:rPr>
              <w:t>-0.327</w:t>
            </w:r>
          </w:p>
        </w:tc>
        <w:tc>
          <w:tcPr>
            <w:tcW w:w="1013" w:type="dxa"/>
            <w:tcBorders>
              <w:top w:val="nil"/>
              <w:left w:val="nil"/>
              <w:bottom w:val="nil"/>
              <w:right w:val="nil"/>
            </w:tcBorders>
            <w:vAlign w:val="center"/>
          </w:tcPr>
          <w:p w14:paraId="359AB3A9" w14:textId="403019BC" w:rsidR="002A31B6" w:rsidRPr="001C0C03" w:rsidRDefault="002A31B6" w:rsidP="00741A80">
            <w:pPr>
              <w:spacing w:line="276" w:lineRule="auto"/>
              <w:jc w:val="right"/>
              <w:rPr>
                <w:b/>
                <w:bCs/>
                <w:i/>
                <w:iCs/>
                <w:color w:val="000000"/>
                <w:sz w:val="20"/>
                <w:szCs w:val="20"/>
              </w:rPr>
            </w:pPr>
            <w:r w:rsidRPr="001C0C03">
              <w:rPr>
                <w:b/>
                <w:bCs/>
                <w:color w:val="000000"/>
                <w:sz w:val="20"/>
                <w:szCs w:val="20"/>
              </w:rPr>
              <w:t>0.008</w:t>
            </w:r>
          </w:p>
        </w:tc>
      </w:tr>
      <w:tr w:rsidR="002A31B6" w:rsidRPr="001C0C03" w14:paraId="04DDEF5E" w14:textId="77777777" w:rsidTr="00741A80">
        <w:trPr>
          <w:jc w:val="center"/>
        </w:trPr>
        <w:tc>
          <w:tcPr>
            <w:tcW w:w="360" w:type="dxa"/>
            <w:tcBorders>
              <w:top w:val="nil"/>
              <w:left w:val="nil"/>
              <w:bottom w:val="nil"/>
              <w:right w:val="nil"/>
            </w:tcBorders>
            <w:vAlign w:val="center"/>
          </w:tcPr>
          <w:p w14:paraId="02E25C4D" w14:textId="77777777" w:rsidR="002A31B6" w:rsidRPr="001C0C03" w:rsidRDefault="002A31B6" w:rsidP="002A31B6">
            <w:pPr>
              <w:spacing w:line="276" w:lineRule="auto"/>
              <w:ind w:left="255"/>
              <w:rPr>
                <w:color w:val="000000"/>
                <w:sz w:val="20"/>
                <w:szCs w:val="20"/>
              </w:rPr>
            </w:pPr>
          </w:p>
        </w:tc>
        <w:tc>
          <w:tcPr>
            <w:tcW w:w="2636" w:type="dxa"/>
            <w:tcBorders>
              <w:top w:val="nil"/>
              <w:left w:val="nil"/>
              <w:bottom w:val="nil"/>
              <w:right w:val="nil"/>
            </w:tcBorders>
            <w:vAlign w:val="center"/>
          </w:tcPr>
          <w:p w14:paraId="40FB9F2F" w14:textId="752DC3CA" w:rsidR="002A31B6" w:rsidRPr="001C0C03" w:rsidRDefault="002A31B6" w:rsidP="00741A80">
            <w:pPr>
              <w:spacing w:line="276" w:lineRule="auto"/>
              <w:rPr>
                <w:i/>
                <w:iCs/>
                <w:color w:val="000000" w:themeColor="text1"/>
                <w:sz w:val="20"/>
                <w:szCs w:val="20"/>
              </w:rPr>
            </w:pPr>
            <w:r w:rsidRPr="001C0C03">
              <w:rPr>
                <w:i/>
                <w:iCs/>
                <w:color w:val="000000"/>
                <w:sz w:val="20"/>
                <w:szCs w:val="20"/>
              </w:rPr>
              <w:t>Soil N</w:t>
            </w:r>
          </w:p>
        </w:tc>
        <w:tc>
          <w:tcPr>
            <w:tcW w:w="1459" w:type="dxa"/>
            <w:tcBorders>
              <w:top w:val="nil"/>
              <w:left w:val="nil"/>
              <w:bottom w:val="nil"/>
              <w:right w:val="nil"/>
            </w:tcBorders>
            <w:vAlign w:val="center"/>
          </w:tcPr>
          <w:p w14:paraId="1016A42C" w14:textId="1058203C" w:rsidR="002A31B6" w:rsidRPr="001C0C03" w:rsidRDefault="002A31B6" w:rsidP="00741A80">
            <w:pPr>
              <w:jc w:val="right"/>
              <w:rPr>
                <w:color w:val="000000"/>
                <w:sz w:val="20"/>
                <w:szCs w:val="20"/>
              </w:rPr>
            </w:pPr>
            <w:r w:rsidRPr="001C0C03">
              <w:rPr>
                <w:color w:val="000000"/>
                <w:sz w:val="20"/>
                <w:szCs w:val="20"/>
              </w:rPr>
              <w:t>-0.248</w:t>
            </w:r>
          </w:p>
        </w:tc>
        <w:tc>
          <w:tcPr>
            <w:tcW w:w="1013" w:type="dxa"/>
            <w:tcBorders>
              <w:top w:val="nil"/>
              <w:left w:val="nil"/>
              <w:bottom w:val="nil"/>
              <w:right w:val="nil"/>
            </w:tcBorders>
            <w:vAlign w:val="center"/>
          </w:tcPr>
          <w:p w14:paraId="4FA4EB26" w14:textId="1FD95698" w:rsidR="002A31B6" w:rsidRPr="001C0C03" w:rsidRDefault="002A31B6" w:rsidP="00741A80">
            <w:pPr>
              <w:spacing w:line="276" w:lineRule="auto"/>
              <w:jc w:val="right"/>
              <w:rPr>
                <w:b/>
                <w:bCs/>
                <w:color w:val="000000"/>
                <w:sz w:val="20"/>
                <w:szCs w:val="20"/>
              </w:rPr>
            </w:pPr>
            <w:r w:rsidRPr="001C0C03">
              <w:rPr>
                <w:b/>
                <w:bCs/>
                <w:color w:val="000000"/>
                <w:sz w:val="20"/>
                <w:szCs w:val="20"/>
              </w:rPr>
              <w:t>&lt;0.001</w:t>
            </w:r>
          </w:p>
        </w:tc>
      </w:tr>
      <w:tr w:rsidR="002A31B6" w:rsidRPr="001C0C03" w14:paraId="01C2F77D" w14:textId="77777777" w:rsidTr="00741A80">
        <w:trPr>
          <w:jc w:val="center"/>
        </w:trPr>
        <w:tc>
          <w:tcPr>
            <w:tcW w:w="360" w:type="dxa"/>
            <w:tcBorders>
              <w:top w:val="nil"/>
              <w:left w:val="nil"/>
              <w:bottom w:val="nil"/>
              <w:right w:val="nil"/>
            </w:tcBorders>
            <w:vAlign w:val="center"/>
          </w:tcPr>
          <w:p w14:paraId="638155D2" w14:textId="77777777" w:rsidR="002A31B6" w:rsidRPr="001C0C03" w:rsidRDefault="002A31B6" w:rsidP="002A31B6">
            <w:pPr>
              <w:spacing w:line="276" w:lineRule="auto"/>
              <w:ind w:left="255"/>
              <w:rPr>
                <w:color w:val="000000"/>
                <w:sz w:val="20"/>
                <w:szCs w:val="20"/>
              </w:rPr>
            </w:pPr>
          </w:p>
        </w:tc>
        <w:tc>
          <w:tcPr>
            <w:tcW w:w="2636" w:type="dxa"/>
            <w:tcBorders>
              <w:top w:val="nil"/>
              <w:left w:val="nil"/>
              <w:bottom w:val="nil"/>
              <w:right w:val="nil"/>
            </w:tcBorders>
            <w:vAlign w:val="center"/>
          </w:tcPr>
          <w:p w14:paraId="73C65837" w14:textId="3AA292E1" w:rsidR="002A31B6" w:rsidRPr="00741A80" w:rsidRDefault="002A31B6" w:rsidP="00741A80">
            <w:pPr>
              <w:spacing w:line="276" w:lineRule="auto"/>
              <w:rPr>
                <w:color w:val="000000" w:themeColor="text1"/>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center"/>
          </w:tcPr>
          <w:p w14:paraId="1B332AA5" w14:textId="6FDBD2EB" w:rsidR="002A31B6" w:rsidRPr="001C0C03" w:rsidRDefault="002A31B6" w:rsidP="00741A80">
            <w:pPr>
              <w:jc w:val="right"/>
              <w:rPr>
                <w:color w:val="000000"/>
                <w:sz w:val="20"/>
                <w:szCs w:val="20"/>
              </w:rPr>
            </w:pPr>
            <w:r w:rsidRPr="001C0C03">
              <w:rPr>
                <w:color w:val="000000"/>
                <w:sz w:val="20"/>
                <w:szCs w:val="20"/>
              </w:rPr>
              <w:t>0.068</w:t>
            </w:r>
          </w:p>
        </w:tc>
        <w:tc>
          <w:tcPr>
            <w:tcW w:w="1013" w:type="dxa"/>
            <w:tcBorders>
              <w:top w:val="nil"/>
              <w:left w:val="nil"/>
              <w:bottom w:val="nil"/>
              <w:right w:val="nil"/>
            </w:tcBorders>
            <w:vAlign w:val="center"/>
          </w:tcPr>
          <w:p w14:paraId="14F7CEBD" w14:textId="5F376912" w:rsidR="002A31B6" w:rsidRPr="001C0C03" w:rsidRDefault="002A31B6" w:rsidP="00741A80">
            <w:pPr>
              <w:spacing w:line="276" w:lineRule="auto"/>
              <w:jc w:val="right"/>
              <w:rPr>
                <w:b/>
                <w:bCs/>
                <w:color w:val="000000"/>
                <w:sz w:val="20"/>
                <w:szCs w:val="20"/>
              </w:rPr>
            </w:pPr>
            <w:r w:rsidRPr="001C0C03">
              <w:rPr>
                <w:color w:val="000000"/>
                <w:sz w:val="20"/>
                <w:szCs w:val="20"/>
              </w:rPr>
              <w:t>0.111</w:t>
            </w:r>
          </w:p>
        </w:tc>
      </w:tr>
      <w:tr w:rsidR="001C0C03" w:rsidRPr="001C0C03" w14:paraId="1373D6B2" w14:textId="77777777" w:rsidTr="00741A80">
        <w:trPr>
          <w:jc w:val="center"/>
        </w:trPr>
        <w:tc>
          <w:tcPr>
            <w:tcW w:w="360" w:type="dxa"/>
            <w:tcBorders>
              <w:top w:val="nil"/>
              <w:left w:val="nil"/>
              <w:bottom w:val="nil"/>
              <w:right w:val="nil"/>
            </w:tcBorders>
            <w:vAlign w:val="center"/>
          </w:tcPr>
          <w:p w14:paraId="2F9D2D2F" w14:textId="77777777" w:rsidR="001C0C03" w:rsidRPr="001C0C03" w:rsidRDefault="001C0C03" w:rsidP="001C0C03">
            <w:pPr>
              <w:spacing w:line="276" w:lineRule="auto"/>
              <w:ind w:left="255"/>
              <w:rPr>
                <w:color w:val="000000"/>
                <w:sz w:val="20"/>
                <w:szCs w:val="20"/>
              </w:rPr>
            </w:pPr>
          </w:p>
        </w:tc>
        <w:tc>
          <w:tcPr>
            <w:tcW w:w="2636" w:type="dxa"/>
            <w:tcBorders>
              <w:top w:val="nil"/>
              <w:left w:val="nil"/>
              <w:bottom w:val="nil"/>
              <w:right w:val="nil"/>
            </w:tcBorders>
            <w:vAlign w:val="center"/>
          </w:tcPr>
          <w:p w14:paraId="3BDB3573" w14:textId="53B6327F" w:rsidR="001C0C03" w:rsidRPr="00741A80" w:rsidRDefault="001C0C03" w:rsidP="00741A80">
            <w:pPr>
              <w:spacing w:line="276" w:lineRule="auto"/>
              <w:rPr>
                <w:i/>
                <w:iCs/>
                <w:color w:val="000000" w:themeColor="text1"/>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center"/>
          </w:tcPr>
          <w:p w14:paraId="639E514B" w14:textId="6BC6C05D" w:rsidR="001C0C03" w:rsidRPr="001C0C03" w:rsidRDefault="001C0C03" w:rsidP="00741A80">
            <w:pPr>
              <w:jc w:val="right"/>
              <w:rPr>
                <w:color w:val="000000"/>
                <w:sz w:val="20"/>
                <w:szCs w:val="20"/>
              </w:rPr>
            </w:pPr>
            <w:r w:rsidRPr="001C0C03">
              <w:rPr>
                <w:color w:val="000000"/>
                <w:sz w:val="20"/>
                <w:szCs w:val="20"/>
              </w:rPr>
              <w:t>0.424</w:t>
            </w:r>
          </w:p>
        </w:tc>
        <w:tc>
          <w:tcPr>
            <w:tcW w:w="1013" w:type="dxa"/>
            <w:tcBorders>
              <w:top w:val="nil"/>
              <w:left w:val="nil"/>
              <w:bottom w:val="nil"/>
              <w:right w:val="nil"/>
            </w:tcBorders>
            <w:vAlign w:val="center"/>
          </w:tcPr>
          <w:p w14:paraId="4BA1A641" w14:textId="42CE8E0C" w:rsidR="001C0C03" w:rsidRPr="001C0C03" w:rsidRDefault="001C0C03" w:rsidP="00741A80">
            <w:pPr>
              <w:spacing w:line="276" w:lineRule="auto"/>
              <w:jc w:val="right"/>
              <w:rPr>
                <w:b/>
                <w:bCs/>
                <w:color w:val="000000"/>
                <w:sz w:val="20"/>
                <w:szCs w:val="20"/>
              </w:rPr>
            </w:pPr>
            <w:r w:rsidRPr="001C0C03">
              <w:rPr>
                <w:b/>
                <w:bCs/>
                <w:color w:val="000000"/>
                <w:sz w:val="20"/>
                <w:szCs w:val="20"/>
              </w:rPr>
              <w:t>0.014</w:t>
            </w:r>
          </w:p>
        </w:tc>
      </w:tr>
      <w:tr w:rsidR="001C0C03" w:rsidRPr="001C0C03" w14:paraId="4931FD57" w14:textId="77777777" w:rsidTr="002A31B6">
        <w:trPr>
          <w:jc w:val="center"/>
        </w:trPr>
        <w:tc>
          <w:tcPr>
            <w:tcW w:w="4455" w:type="dxa"/>
            <w:gridSpan w:val="3"/>
            <w:tcBorders>
              <w:top w:val="single" w:sz="4" w:space="0" w:color="auto"/>
              <w:left w:val="nil"/>
              <w:bottom w:val="nil"/>
              <w:right w:val="nil"/>
            </w:tcBorders>
            <w:vAlign w:val="center"/>
          </w:tcPr>
          <w:p w14:paraId="6A25A1E7" w14:textId="02034813" w:rsidR="001C0C03" w:rsidRPr="001C0C03" w:rsidRDefault="001C0C03" w:rsidP="001C0C03">
            <w:pPr>
              <w:spacing w:line="276" w:lineRule="auto"/>
              <w:rPr>
                <w:b/>
                <w:bCs/>
                <w:color w:val="000000" w:themeColor="text1"/>
                <w:sz w:val="20"/>
                <w:szCs w:val="20"/>
              </w:rPr>
            </w:pPr>
            <w:r w:rsidRPr="001C0C03">
              <w:rPr>
                <w:b/>
                <w:bCs/>
                <w:color w:val="000000" w:themeColor="text1"/>
                <w:sz w:val="20"/>
                <w:szCs w:val="20"/>
              </w:rPr>
              <w:t xml:space="preserve">Leaf </w:t>
            </w:r>
            <w:proofErr w:type="gramStart"/>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proofErr w:type="gramEnd"/>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1013" w:type="dxa"/>
            <w:tcBorders>
              <w:top w:val="single" w:sz="4" w:space="0" w:color="auto"/>
              <w:left w:val="nil"/>
              <w:bottom w:val="nil"/>
              <w:right w:val="nil"/>
            </w:tcBorders>
            <w:vAlign w:val="bottom"/>
          </w:tcPr>
          <w:p w14:paraId="40C10D8F" w14:textId="77777777" w:rsidR="001C0C03" w:rsidRPr="001C0C03" w:rsidRDefault="001C0C03" w:rsidP="001C0C03">
            <w:pPr>
              <w:spacing w:line="276" w:lineRule="auto"/>
              <w:jc w:val="right"/>
              <w:rPr>
                <w:color w:val="000000"/>
                <w:sz w:val="20"/>
                <w:szCs w:val="20"/>
              </w:rPr>
            </w:pPr>
          </w:p>
        </w:tc>
      </w:tr>
      <w:tr w:rsidR="001C0C03" w:rsidRPr="001C0C03" w14:paraId="5810DD28" w14:textId="77777777" w:rsidTr="001C0C03">
        <w:trPr>
          <w:jc w:val="center"/>
        </w:trPr>
        <w:tc>
          <w:tcPr>
            <w:tcW w:w="360" w:type="dxa"/>
            <w:vMerge w:val="restart"/>
            <w:tcBorders>
              <w:top w:val="nil"/>
              <w:left w:val="nil"/>
              <w:right w:val="nil"/>
            </w:tcBorders>
            <w:vAlign w:val="center"/>
          </w:tcPr>
          <w:p w14:paraId="0CE26D4F" w14:textId="20156D5D" w:rsidR="001C0C03" w:rsidRPr="001C0C03" w:rsidRDefault="001C0C03" w:rsidP="001C0C03">
            <w:pPr>
              <w:spacing w:line="276" w:lineRule="auto"/>
              <w:rPr>
                <w:color w:val="000000"/>
                <w:sz w:val="20"/>
                <w:szCs w:val="20"/>
              </w:rPr>
            </w:pPr>
          </w:p>
        </w:tc>
        <w:tc>
          <w:tcPr>
            <w:tcW w:w="2636" w:type="dxa"/>
            <w:tcBorders>
              <w:top w:val="nil"/>
              <w:left w:val="nil"/>
              <w:bottom w:val="nil"/>
              <w:right w:val="nil"/>
            </w:tcBorders>
            <w:vAlign w:val="bottom"/>
          </w:tcPr>
          <w:p w14:paraId="65881503" w14:textId="3BB9EC1B" w:rsidR="001C0C03" w:rsidRPr="001C0C03" w:rsidRDefault="001C0C03" w:rsidP="001C0C03">
            <w:pPr>
              <w:spacing w:line="276" w:lineRule="auto"/>
              <w:rPr>
                <w:color w:val="000000"/>
                <w:sz w:val="20"/>
                <w:szCs w:val="20"/>
              </w:rPr>
            </w:pPr>
            <w:r w:rsidRPr="001C0C03">
              <w:rPr>
                <w:i/>
                <w:iCs/>
                <w:color w:val="000000"/>
                <w:sz w:val="20"/>
                <w:szCs w:val="20"/>
                <w:lang w:val="el-GR"/>
              </w:rPr>
              <w:t>β</w:t>
            </w:r>
          </w:p>
        </w:tc>
        <w:tc>
          <w:tcPr>
            <w:tcW w:w="1459" w:type="dxa"/>
            <w:tcBorders>
              <w:top w:val="nil"/>
              <w:left w:val="nil"/>
              <w:bottom w:val="nil"/>
              <w:right w:val="nil"/>
            </w:tcBorders>
            <w:vAlign w:val="bottom"/>
          </w:tcPr>
          <w:p w14:paraId="309AFF77" w14:textId="6DA068F8" w:rsidR="001C0C03" w:rsidRPr="001C0C03" w:rsidRDefault="001C0C03" w:rsidP="001C0C03">
            <w:pPr>
              <w:spacing w:line="276" w:lineRule="auto"/>
              <w:jc w:val="right"/>
              <w:rPr>
                <w:color w:val="000000"/>
                <w:sz w:val="20"/>
                <w:szCs w:val="20"/>
              </w:rPr>
            </w:pPr>
            <w:r w:rsidRPr="001C0C03">
              <w:rPr>
                <w:color w:val="000000"/>
                <w:sz w:val="20"/>
                <w:szCs w:val="20"/>
              </w:rPr>
              <w:t>0.313</w:t>
            </w:r>
          </w:p>
        </w:tc>
        <w:tc>
          <w:tcPr>
            <w:tcW w:w="1013" w:type="dxa"/>
            <w:tcBorders>
              <w:top w:val="nil"/>
              <w:left w:val="nil"/>
              <w:bottom w:val="nil"/>
              <w:right w:val="nil"/>
            </w:tcBorders>
            <w:vAlign w:val="bottom"/>
          </w:tcPr>
          <w:p w14:paraId="454736DF" w14:textId="3DE7DF6A" w:rsidR="001C0C03" w:rsidRPr="001C0C03" w:rsidRDefault="001C0C03" w:rsidP="001C0C03">
            <w:pPr>
              <w:spacing w:line="276" w:lineRule="auto"/>
              <w:jc w:val="right"/>
              <w:rPr>
                <w:b/>
                <w:bCs/>
                <w:i/>
                <w:iCs/>
                <w:color w:val="000000"/>
                <w:sz w:val="20"/>
                <w:szCs w:val="20"/>
              </w:rPr>
            </w:pPr>
            <w:r w:rsidRPr="001C0C03">
              <w:rPr>
                <w:b/>
                <w:bCs/>
                <w:color w:val="000000"/>
                <w:sz w:val="20"/>
                <w:szCs w:val="20"/>
              </w:rPr>
              <w:t>&lt;0.001</w:t>
            </w:r>
          </w:p>
        </w:tc>
      </w:tr>
      <w:tr w:rsidR="001C0C03" w:rsidRPr="001C0C03" w14:paraId="5830B29E" w14:textId="77777777" w:rsidTr="001C0C03">
        <w:trPr>
          <w:jc w:val="center"/>
        </w:trPr>
        <w:tc>
          <w:tcPr>
            <w:tcW w:w="360" w:type="dxa"/>
            <w:vMerge/>
            <w:tcBorders>
              <w:left w:val="nil"/>
              <w:bottom w:val="nil"/>
              <w:right w:val="nil"/>
            </w:tcBorders>
            <w:vAlign w:val="center"/>
          </w:tcPr>
          <w:p w14:paraId="5CDCA156" w14:textId="77777777" w:rsidR="001C0C03" w:rsidRPr="001C0C03" w:rsidRDefault="001C0C03" w:rsidP="001C0C03">
            <w:pPr>
              <w:spacing w:line="276" w:lineRule="auto"/>
              <w:rPr>
                <w:color w:val="000000" w:themeColor="text1"/>
                <w:sz w:val="20"/>
                <w:szCs w:val="20"/>
              </w:rPr>
            </w:pPr>
          </w:p>
        </w:tc>
        <w:tc>
          <w:tcPr>
            <w:tcW w:w="2636" w:type="dxa"/>
            <w:tcBorders>
              <w:top w:val="nil"/>
              <w:left w:val="nil"/>
              <w:bottom w:val="nil"/>
              <w:right w:val="nil"/>
            </w:tcBorders>
            <w:vAlign w:val="bottom"/>
          </w:tcPr>
          <w:p w14:paraId="17264A91" w14:textId="1E16E8B8" w:rsidR="001C0C03" w:rsidRPr="00741A80" w:rsidRDefault="001C0C03" w:rsidP="001C0C03">
            <w:pPr>
              <w:spacing w:line="276" w:lineRule="auto"/>
              <w:rPr>
                <w:i/>
                <w:iCs/>
                <w:color w:val="000000"/>
                <w:sz w:val="20"/>
                <w:szCs w:val="20"/>
                <w:vertAlign w:val="superscript"/>
              </w:rPr>
            </w:pPr>
            <w:r w:rsidRPr="001C0C03">
              <w:rPr>
                <w:i/>
                <w:iCs/>
                <w:color w:val="000000"/>
                <w:sz w:val="20"/>
                <w:szCs w:val="20"/>
              </w:rPr>
              <w:t>SM</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bottom"/>
          </w:tcPr>
          <w:p w14:paraId="33076CDA" w14:textId="0372BFF3" w:rsidR="001C0C03" w:rsidRPr="001C0C03" w:rsidRDefault="001C0C03" w:rsidP="001C0C03">
            <w:pPr>
              <w:spacing w:line="276" w:lineRule="auto"/>
              <w:jc w:val="right"/>
              <w:rPr>
                <w:color w:val="000000"/>
                <w:sz w:val="20"/>
                <w:szCs w:val="20"/>
              </w:rPr>
            </w:pPr>
            <w:r w:rsidRPr="001C0C03">
              <w:rPr>
                <w:color w:val="000000"/>
                <w:sz w:val="20"/>
                <w:szCs w:val="20"/>
              </w:rPr>
              <w:t>-0.066</w:t>
            </w:r>
          </w:p>
        </w:tc>
        <w:tc>
          <w:tcPr>
            <w:tcW w:w="1013" w:type="dxa"/>
            <w:tcBorders>
              <w:top w:val="nil"/>
              <w:left w:val="nil"/>
              <w:bottom w:val="nil"/>
              <w:right w:val="nil"/>
            </w:tcBorders>
            <w:vAlign w:val="bottom"/>
          </w:tcPr>
          <w:p w14:paraId="3EE7A84F" w14:textId="643A89F8" w:rsidR="001C0C03" w:rsidRPr="001C0C03" w:rsidRDefault="001C0C03" w:rsidP="001C0C03">
            <w:pPr>
              <w:spacing w:line="276" w:lineRule="auto"/>
              <w:jc w:val="right"/>
              <w:rPr>
                <w:b/>
                <w:bCs/>
                <w:color w:val="000000"/>
                <w:sz w:val="20"/>
                <w:szCs w:val="20"/>
              </w:rPr>
            </w:pPr>
            <w:r w:rsidRPr="001C0C03">
              <w:rPr>
                <w:b/>
                <w:bCs/>
                <w:color w:val="000000"/>
                <w:sz w:val="20"/>
                <w:szCs w:val="20"/>
              </w:rPr>
              <w:t>&lt;0.001</w:t>
            </w:r>
          </w:p>
        </w:tc>
      </w:tr>
      <w:tr w:rsidR="001C0C03" w:rsidRPr="001C0C03" w14:paraId="48A05E49" w14:textId="77777777" w:rsidTr="001C0C03">
        <w:trPr>
          <w:jc w:val="center"/>
        </w:trPr>
        <w:tc>
          <w:tcPr>
            <w:tcW w:w="360" w:type="dxa"/>
            <w:tcBorders>
              <w:top w:val="nil"/>
              <w:left w:val="nil"/>
              <w:bottom w:val="nil"/>
              <w:right w:val="nil"/>
            </w:tcBorders>
            <w:vAlign w:val="center"/>
          </w:tcPr>
          <w:p w14:paraId="616A20A6" w14:textId="77777777" w:rsidR="001C0C03" w:rsidRPr="001C0C03" w:rsidRDefault="001C0C03" w:rsidP="001C0C03">
            <w:pPr>
              <w:spacing w:line="276" w:lineRule="auto"/>
              <w:rPr>
                <w:color w:val="000000" w:themeColor="text1"/>
                <w:sz w:val="20"/>
                <w:szCs w:val="20"/>
              </w:rPr>
            </w:pPr>
          </w:p>
        </w:tc>
        <w:tc>
          <w:tcPr>
            <w:tcW w:w="2636" w:type="dxa"/>
            <w:tcBorders>
              <w:top w:val="nil"/>
              <w:left w:val="nil"/>
              <w:bottom w:val="nil"/>
              <w:right w:val="nil"/>
            </w:tcBorders>
            <w:vAlign w:val="bottom"/>
          </w:tcPr>
          <w:p w14:paraId="3F736ED3" w14:textId="3C8A46FB" w:rsidR="001C0C03" w:rsidRPr="001C0C03" w:rsidRDefault="001C0C03" w:rsidP="001C0C03">
            <w:pPr>
              <w:spacing w:line="276" w:lineRule="auto"/>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459" w:type="dxa"/>
            <w:tcBorders>
              <w:top w:val="nil"/>
              <w:left w:val="nil"/>
              <w:bottom w:val="nil"/>
              <w:right w:val="nil"/>
            </w:tcBorders>
            <w:vAlign w:val="bottom"/>
          </w:tcPr>
          <w:p w14:paraId="4A6F6B6B" w14:textId="34CBCDE1" w:rsidR="001C0C03" w:rsidRPr="001C0C03" w:rsidRDefault="001C0C03" w:rsidP="001C0C03">
            <w:pPr>
              <w:spacing w:line="276" w:lineRule="auto"/>
              <w:jc w:val="right"/>
              <w:rPr>
                <w:color w:val="000000"/>
                <w:sz w:val="20"/>
                <w:szCs w:val="20"/>
              </w:rPr>
            </w:pPr>
            <w:r w:rsidRPr="001C0C03">
              <w:rPr>
                <w:color w:val="000000"/>
                <w:sz w:val="20"/>
                <w:szCs w:val="20"/>
              </w:rPr>
              <w:t>-0.092</w:t>
            </w:r>
          </w:p>
        </w:tc>
        <w:tc>
          <w:tcPr>
            <w:tcW w:w="1013" w:type="dxa"/>
            <w:tcBorders>
              <w:top w:val="nil"/>
              <w:left w:val="nil"/>
              <w:bottom w:val="nil"/>
              <w:right w:val="nil"/>
            </w:tcBorders>
            <w:vAlign w:val="bottom"/>
          </w:tcPr>
          <w:p w14:paraId="2F78CEC0" w14:textId="09A601F7" w:rsidR="001C0C03" w:rsidRPr="001C0C03" w:rsidRDefault="001C0C03" w:rsidP="001C0C03">
            <w:pPr>
              <w:spacing w:line="276" w:lineRule="auto"/>
              <w:jc w:val="right"/>
              <w:rPr>
                <w:b/>
                <w:bCs/>
                <w:color w:val="000000"/>
                <w:sz w:val="20"/>
                <w:szCs w:val="20"/>
              </w:rPr>
            </w:pPr>
            <w:r w:rsidRPr="001C0C03">
              <w:rPr>
                <w:b/>
                <w:bCs/>
                <w:color w:val="000000"/>
                <w:sz w:val="20"/>
                <w:szCs w:val="20"/>
              </w:rPr>
              <w:t>&lt;0.001</w:t>
            </w:r>
          </w:p>
        </w:tc>
      </w:tr>
      <w:tr w:rsidR="001C0C03" w:rsidRPr="001C0C03" w14:paraId="0273C168" w14:textId="77777777" w:rsidTr="001C0C03">
        <w:trPr>
          <w:jc w:val="center"/>
        </w:trPr>
        <w:tc>
          <w:tcPr>
            <w:tcW w:w="360" w:type="dxa"/>
            <w:tcBorders>
              <w:top w:val="nil"/>
              <w:left w:val="nil"/>
              <w:bottom w:val="single" w:sz="4" w:space="0" w:color="auto"/>
              <w:right w:val="nil"/>
            </w:tcBorders>
            <w:vAlign w:val="center"/>
          </w:tcPr>
          <w:p w14:paraId="31324EFF" w14:textId="77777777" w:rsidR="001C0C03" w:rsidRPr="001C0C03" w:rsidRDefault="001C0C03" w:rsidP="001C0C03">
            <w:pPr>
              <w:spacing w:line="276" w:lineRule="auto"/>
              <w:rPr>
                <w:color w:val="000000" w:themeColor="text1"/>
                <w:sz w:val="20"/>
                <w:szCs w:val="20"/>
              </w:rPr>
            </w:pPr>
          </w:p>
        </w:tc>
        <w:tc>
          <w:tcPr>
            <w:tcW w:w="2636" w:type="dxa"/>
            <w:tcBorders>
              <w:top w:val="nil"/>
              <w:left w:val="nil"/>
              <w:bottom w:val="single" w:sz="4" w:space="0" w:color="auto"/>
              <w:right w:val="nil"/>
            </w:tcBorders>
            <w:vAlign w:val="bottom"/>
          </w:tcPr>
          <w:p w14:paraId="720D56BD" w14:textId="19D69E02" w:rsidR="001C0C03" w:rsidRPr="00741A80" w:rsidRDefault="001C0C03" w:rsidP="001C0C03">
            <w:pPr>
              <w:spacing w:line="276" w:lineRule="auto"/>
              <w:rPr>
                <w:i/>
                <w:iCs/>
                <w:color w:val="000000"/>
                <w:sz w:val="20"/>
                <w:szCs w:val="20"/>
                <w:vertAlign w:val="superscript"/>
              </w:rPr>
            </w:pPr>
            <w:r w:rsidRPr="001C0C03">
              <w:rPr>
                <w:i/>
                <w:iCs/>
                <w:color w:val="000000"/>
                <w:sz w:val="20"/>
                <w:szCs w:val="20"/>
              </w:rPr>
              <w:t>Photosynthetic pathway</w:t>
            </w:r>
            <w:r w:rsidR="00741A80" w:rsidRPr="00741A80">
              <w:rPr>
                <w:i/>
                <w:iCs/>
                <w:color w:val="000000" w:themeColor="text1"/>
                <w:sz w:val="20"/>
                <w:szCs w:val="20"/>
                <w:vertAlign w:val="superscript"/>
              </w:rPr>
              <w:t>†</w:t>
            </w:r>
          </w:p>
        </w:tc>
        <w:tc>
          <w:tcPr>
            <w:tcW w:w="1459" w:type="dxa"/>
            <w:tcBorders>
              <w:top w:val="nil"/>
              <w:left w:val="nil"/>
              <w:bottom w:val="single" w:sz="4" w:space="0" w:color="auto"/>
              <w:right w:val="nil"/>
            </w:tcBorders>
            <w:vAlign w:val="bottom"/>
          </w:tcPr>
          <w:p w14:paraId="04C58328" w14:textId="40A6104F" w:rsidR="001C0C03" w:rsidRPr="001C0C03" w:rsidRDefault="001C0C03" w:rsidP="001C0C03">
            <w:pPr>
              <w:spacing w:line="276" w:lineRule="auto"/>
              <w:jc w:val="right"/>
              <w:rPr>
                <w:color w:val="000000"/>
                <w:sz w:val="20"/>
                <w:szCs w:val="20"/>
              </w:rPr>
            </w:pPr>
            <w:r w:rsidRPr="001C0C03">
              <w:rPr>
                <w:color w:val="000000"/>
                <w:sz w:val="20"/>
                <w:szCs w:val="20"/>
              </w:rPr>
              <w:t>0.742</w:t>
            </w:r>
          </w:p>
        </w:tc>
        <w:tc>
          <w:tcPr>
            <w:tcW w:w="1013" w:type="dxa"/>
            <w:tcBorders>
              <w:top w:val="nil"/>
              <w:left w:val="nil"/>
              <w:bottom w:val="single" w:sz="4" w:space="0" w:color="auto"/>
              <w:right w:val="nil"/>
            </w:tcBorders>
            <w:vAlign w:val="bottom"/>
          </w:tcPr>
          <w:p w14:paraId="284537A0" w14:textId="3DCC8DA7" w:rsidR="001C0C03" w:rsidRPr="001C0C03" w:rsidRDefault="001C0C03" w:rsidP="001C0C03">
            <w:pPr>
              <w:spacing w:line="276" w:lineRule="auto"/>
              <w:jc w:val="right"/>
              <w:rPr>
                <w:b/>
                <w:bCs/>
                <w:color w:val="000000"/>
                <w:sz w:val="20"/>
                <w:szCs w:val="20"/>
              </w:rPr>
            </w:pPr>
            <w:r w:rsidRPr="001C0C03">
              <w:rPr>
                <w:b/>
                <w:bCs/>
                <w:color w:val="000000"/>
                <w:sz w:val="20"/>
                <w:szCs w:val="20"/>
              </w:rPr>
              <w:t>&lt;0.001</w:t>
            </w:r>
          </w:p>
        </w:tc>
      </w:tr>
      <w:tr w:rsidR="001C0C03" w:rsidRPr="001C0C03" w14:paraId="10D3774B" w14:textId="77777777" w:rsidTr="002A31B6">
        <w:trPr>
          <w:jc w:val="center"/>
        </w:trPr>
        <w:tc>
          <w:tcPr>
            <w:tcW w:w="4455" w:type="dxa"/>
            <w:gridSpan w:val="3"/>
            <w:tcBorders>
              <w:top w:val="single" w:sz="4" w:space="0" w:color="auto"/>
              <w:left w:val="nil"/>
              <w:bottom w:val="nil"/>
              <w:right w:val="nil"/>
            </w:tcBorders>
            <w:vAlign w:val="center"/>
          </w:tcPr>
          <w:p w14:paraId="7F93668B" w14:textId="07D10205" w:rsidR="001C0C03" w:rsidRPr="001C0C03" w:rsidRDefault="001C0C03" w:rsidP="001C0C03">
            <w:pPr>
              <w:spacing w:line="276" w:lineRule="auto"/>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1013" w:type="dxa"/>
            <w:tcBorders>
              <w:top w:val="single" w:sz="4" w:space="0" w:color="auto"/>
              <w:left w:val="nil"/>
              <w:bottom w:val="nil"/>
              <w:right w:val="nil"/>
            </w:tcBorders>
            <w:vAlign w:val="bottom"/>
          </w:tcPr>
          <w:p w14:paraId="54D1D489" w14:textId="77777777" w:rsidR="001C0C03" w:rsidRPr="001C0C03" w:rsidRDefault="001C0C03" w:rsidP="001C0C03">
            <w:pPr>
              <w:spacing w:line="276" w:lineRule="auto"/>
              <w:jc w:val="right"/>
              <w:rPr>
                <w:b/>
                <w:bCs/>
                <w:color w:val="000000"/>
                <w:sz w:val="20"/>
                <w:szCs w:val="20"/>
              </w:rPr>
            </w:pPr>
          </w:p>
        </w:tc>
      </w:tr>
      <w:tr w:rsidR="001C0C03" w:rsidRPr="001C0C03" w14:paraId="29FD2CBD" w14:textId="77777777" w:rsidTr="001C0C03">
        <w:trPr>
          <w:jc w:val="center"/>
        </w:trPr>
        <w:tc>
          <w:tcPr>
            <w:tcW w:w="360" w:type="dxa"/>
            <w:vMerge w:val="restart"/>
            <w:tcBorders>
              <w:top w:val="nil"/>
              <w:left w:val="nil"/>
              <w:right w:val="nil"/>
            </w:tcBorders>
            <w:vAlign w:val="center"/>
          </w:tcPr>
          <w:p w14:paraId="71D9C5AB" w14:textId="20242404" w:rsidR="001C0C03" w:rsidRPr="001C0C03" w:rsidRDefault="001C0C03" w:rsidP="001C0C03">
            <w:pPr>
              <w:spacing w:line="276" w:lineRule="auto"/>
              <w:rPr>
                <w:color w:val="000000"/>
                <w:sz w:val="20"/>
                <w:szCs w:val="20"/>
              </w:rPr>
            </w:pPr>
          </w:p>
        </w:tc>
        <w:tc>
          <w:tcPr>
            <w:tcW w:w="2636" w:type="dxa"/>
            <w:tcBorders>
              <w:top w:val="nil"/>
              <w:left w:val="nil"/>
              <w:bottom w:val="nil"/>
              <w:right w:val="nil"/>
            </w:tcBorders>
            <w:vAlign w:val="bottom"/>
          </w:tcPr>
          <w:p w14:paraId="4A8116F3" w14:textId="700B8597" w:rsidR="001C0C03" w:rsidRPr="001C0C03" w:rsidRDefault="001C0C03" w:rsidP="001C0C03">
            <w:pPr>
              <w:spacing w:line="276" w:lineRule="auto"/>
              <w:rPr>
                <w:i/>
                <w:iCs/>
                <w:color w:val="000000" w:themeColor="text1"/>
                <w:sz w:val="20"/>
                <w:szCs w:val="20"/>
              </w:rPr>
            </w:pPr>
            <w:r w:rsidRPr="001C0C03">
              <w:rPr>
                <w:i/>
                <w:iCs/>
                <w:color w:val="000000"/>
                <w:sz w:val="20"/>
                <w:szCs w:val="20"/>
              </w:rPr>
              <w:t>Soil N</w:t>
            </w:r>
          </w:p>
        </w:tc>
        <w:tc>
          <w:tcPr>
            <w:tcW w:w="1459" w:type="dxa"/>
            <w:tcBorders>
              <w:top w:val="nil"/>
              <w:left w:val="nil"/>
              <w:bottom w:val="nil"/>
              <w:right w:val="nil"/>
            </w:tcBorders>
            <w:vAlign w:val="bottom"/>
          </w:tcPr>
          <w:p w14:paraId="555A3C6C" w14:textId="2A691211" w:rsidR="001C0C03" w:rsidRPr="001C0C03" w:rsidRDefault="001C0C03" w:rsidP="001C0C03">
            <w:pPr>
              <w:spacing w:line="276" w:lineRule="auto"/>
              <w:jc w:val="right"/>
              <w:rPr>
                <w:b/>
                <w:bCs/>
                <w:color w:val="000000"/>
                <w:sz w:val="20"/>
                <w:szCs w:val="20"/>
              </w:rPr>
            </w:pPr>
            <w:r w:rsidRPr="001C0C03">
              <w:rPr>
                <w:color w:val="000000"/>
                <w:sz w:val="20"/>
                <w:szCs w:val="20"/>
              </w:rPr>
              <w:t>-0.135</w:t>
            </w:r>
          </w:p>
        </w:tc>
        <w:tc>
          <w:tcPr>
            <w:tcW w:w="1013" w:type="dxa"/>
            <w:tcBorders>
              <w:top w:val="nil"/>
              <w:left w:val="nil"/>
              <w:bottom w:val="nil"/>
              <w:right w:val="nil"/>
            </w:tcBorders>
            <w:vAlign w:val="bottom"/>
          </w:tcPr>
          <w:p w14:paraId="01CCD467" w14:textId="1BE6E920" w:rsidR="001C0C03" w:rsidRPr="001C0C03" w:rsidRDefault="001C0C03" w:rsidP="001C0C03">
            <w:pPr>
              <w:spacing w:line="276" w:lineRule="auto"/>
              <w:jc w:val="right"/>
              <w:rPr>
                <w:b/>
                <w:bCs/>
                <w:i/>
                <w:iCs/>
                <w:color w:val="000000"/>
                <w:sz w:val="20"/>
                <w:szCs w:val="20"/>
              </w:rPr>
            </w:pPr>
            <w:r w:rsidRPr="001C0C03">
              <w:rPr>
                <w:b/>
                <w:bCs/>
                <w:color w:val="000000"/>
                <w:sz w:val="20"/>
                <w:szCs w:val="20"/>
              </w:rPr>
              <w:t>&lt;0.001</w:t>
            </w:r>
          </w:p>
        </w:tc>
      </w:tr>
      <w:tr w:rsidR="001C0C03" w:rsidRPr="001C0C03" w14:paraId="1A2887BF" w14:textId="77777777" w:rsidTr="001C0C03">
        <w:trPr>
          <w:jc w:val="center"/>
        </w:trPr>
        <w:tc>
          <w:tcPr>
            <w:tcW w:w="360" w:type="dxa"/>
            <w:vMerge/>
            <w:tcBorders>
              <w:left w:val="nil"/>
              <w:right w:val="nil"/>
            </w:tcBorders>
            <w:vAlign w:val="bottom"/>
          </w:tcPr>
          <w:p w14:paraId="70AA26C7" w14:textId="77777777" w:rsidR="001C0C03" w:rsidRPr="001C0C03" w:rsidRDefault="001C0C03" w:rsidP="001C0C03">
            <w:pPr>
              <w:spacing w:line="276" w:lineRule="auto"/>
              <w:rPr>
                <w:color w:val="000000" w:themeColor="text1"/>
                <w:sz w:val="20"/>
                <w:szCs w:val="20"/>
              </w:rPr>
            </w:pPr>
          </w:p>
        </w:tc>
        <w:tc>
          <w:tcPr>
            <w:tcW w:w="2636" w:type="dxa"/>
            <w:tcBorders>
              <w:top w:val="nil"/>
              <w:left w:val="nil"/>
              <w:bottom w:val="nil"/>
              <w:right w:val="nil"/>
            </w:tcBorders>
            <w:vAlign w:val="bottom"/>
          </w:tcPr>
          <w:p w14:paraId="4A9E8226" w14:textId="6A632996" w:rsidR="001C0C03" w:rsidRPr="001C0C03" w:rsidRDefault="001C0C03" w:rsidP="001C0C03">
            <w:pPr>
              <w:spacing w:line="276" w:lineRule="auto"/>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459" w:type="dxa"/>
            <w:tcBorders>
              <w:top w:val="nil"/>
              <w:left w:val="nil"/>
              <w:bottom w:val="nil"/>
              <w:right w:val="nil"/>
            </w:tcBorders>
            <w:vAlign w:val="bottom"/>
          </w:tcPr>
          <w:p w14:paraId="3DF3CE56" w14:textId="7CED9F40" w:rsidR="001C0C03" w:rsidRPr="001C0C03" w:rsidRDefault="001C0C03" w:rsidP="001C0C03">
            <w:pPr>
              <w:spacing w:line="276" w:lineRule="auto"/>
              <w:jc w:val="right"/>
              <w:rPr>
                <w:b/>
                <w:bCs/>
                <w:color w:val="000000"/>
                <w:sz w:val="20"/>
                <w:szCs w:val="20"/>
              </w:rPr>
            </w:pPr>
            <w:r w:rsidRPr="001C0C03">
              <w:rPr>
                <w:color w:val="000000"/>
                <w:sz w:val="20"/>
                <w:szCs w:val="20"/>
              </w:rPr>
              <w:t>-0.01</w:t>
            </w:r>
            <w:r>
              <w:rPr>
                <w:color w:val="000000"/>
                <w:sz w:val="20"/>
                <w:szCs w:val="20"/>
              </w:rPr>
              <w:t>0</w:t>
            </w:r>
          </w:p>
        </w:tc>
        <w:tc>
          <w:tcPr>
            <w:tcW w:w="1013" w:type="dxa"/>
            <w:tcBorders>
              <w:top w:val="nil"/>
              <w:left w:val="nil"/>
              <w:bottom w:val="nil"/>
              <w:right w:val="nil"/>
            </w:tcBorders>
            <w:vAlign w:val="bottom"/>
          </w:tcPr>
          <w:p w14:paraId="4D3F8D9C" w14:textId="4307E613" w:rsidR="001C0C03" w:rsidRPr="001C0C03" w:rsidRDefault="001C0C03" w:rsidP="001C0C03">
            <w:pPr>
              <w:spacing w:line="276" w:lineRule="auto"/>
              <w:jc w:val="right"/>
              <w:rPr>
                <w:b/>
                <w:bCs/>
                <w:i/>
                <w:iCs/>
                <w:color w:val="000000"/>
                <w:sz w:val="20"/>
                <w:szCs w:val="20"/>
              </w:rPr>
            </w:pPr>
            <w:r w:rsidRPr="001C0C03">
              <w:rPr>
                <w:color w:val="000000"/>
                <w:sz w:val="20"/>
                <w:szCs w:val="20"/>
              </w:rPr>
              <w:t>0.823</w:t>
            </w:r>
          </w:p>
        </w:tc>
      </w:tr>
      <w:tr w:rsidR="001C0C03" w:rsidRPr="001C0C03" w14:paraId="6B87AA05" w14:textId="77777777" w:rsidTr="001C0C03">
        <w:trPr>
          <w:jc w:val="center"/>
        </w:trPr>
        <w:tc>
          <w:tcPr>
            <w:tcW w:w="360" w:type="dxa"/>
            <w:vMerge/>
            <w:tcBorders>
              <w:left w:val="nil"/>
              <w:right w:val="nil"/>
            </w:tcBorders>
            <w:vAlign w:val="bottom"/>
          </w:tcPr>
          <w:p w14:paraId="1FEC5759" w14:textId="77777777" w:rsidR="001C0C03" w:rsidRPr="001C0C03" w:rsidRDefault="001C0C03" w:rsidP="001C0C03">
            <w:pPr>
              <w:spacing w:line="276" w:lineRule="auto"/>
              <w:rPr>
                <w:color w:val="000000" w:themeColor="text1"/>
                <w:sz w:val="20"/>
                <w:szCs w:val="20"/>
              </w:rPr>
            </w:pPr>
          </w:p>
        </w:tc>
        <w:tc>
          <w:tcPr>
            <w:tcW w:w="2636" w:type="dxa"/>
            <w:tcBorders>
              <w:top w:val="nil"/>
              <w:left w:val="nil"/>
              <w:bottom w:val="nil"/>
              <w:right w:val="nil"/>
            </w:tcBorders>
            <w:vAlign w:val="bottom"/>
          </w:tcPr>
          <w:p w14:paraId="48DFA435" w14:textId="45D8D307" w:rsidR="001C0C03" w:rsidRPr="001C0C03" w:rsidRDefault="001C0C03" w:rsidP="001C0C03">
            <w:pPr>
              <w:spacing w:line="276" w:lineRule="auto"/>
              <w:rPr>
                <w:i/>
                <w:iCs/>
                <w:color w:val="000000" w:themeColor="text1"/>
                <w:sz w:val="20"/>
                <w:szCs w:val="20"/>
              </w:rPr>
            </w:pPr>
            <w:r w:rsidRPr="001C0C03">
              <w:rPr>
                <w:color w:val="000000"/>
                <w:sz w:val="20"/>
                <w:szCs w:val="20"/>
              </w:rPr>
              <w:t>% clay</w:t>
            </w:r>
          </w:p>
        </w:tc>
        <w:tc>
          <w:tcPr>
            <w:tcW w:w="1459" w:type="dxa"/>
            <w:tcBorders>
              <w:top w:val="nil"/>
              <w:left w:val="nil"/>
              <w:bottom w:val="nil"/>
              <w:right w:val="nil"/>
            </w:tcBorders>
            <w:vAlign w:val="bottom"/>
          </w:tcPr>
          <w:p w14:paraId="46AB6BE8" w14:textId="21123907" w:rsidR="001C0C03" w:rsidRPr="001C0C03" w:rsidRDefault="001C0C03" w:rsidP="001C0C03">
            <w:pPr>
              <w:spacing w:line="276" w:lineRule="auto"/>
              <w:jc w:val="right"/>
              <w:rPr>
                <w:b/>
                <w:bCs/>
                <w:color w:val="000000"/>
                <w:sz w:val="20"/>
                <w:szCs w:val="20"/>
              </w:rPr>
            </w:pPr>
            <w:r w:rsidRPr="001C0C03">
              <w:rPr>
                <w:color w:val="000000"/>
                <w:sz w:val="20"/>
                <w:szCs w:val="20"/>
              </w:rPr>
              <w:t>-0.066</w:t>
            </w:r>
          </w:p>
        </w:tc>
        <w:tc>
          <w:tcPr>
            <w:tcW w:w="1013" w:type="dxa"/>
            <w:tcBorders>
              <w:top w:val="nil"/>
              <w:left w:val="nil"/>
              <w:bottom w:val="nil"/>
              <w:right w:val="nil"/>
            </w:tcBorders>
            <w:vAlign w:val="bottom"/>
          </w:tcPr>
          <w:p w14:paraId="39577747" w14:textId="53227804" w:rsidR="001C0C03" w:rsidRPr="001C0C03" w:rsidRDefault="001C0C03" w:rsidP="001C0C03">
            <w:pPr>
              <w:spacing w:line="276" w:lineRule="auto"/>
              <w:jc w:val="right"/>
              <w:rPr>
                <w:b/>
                <w:bCs/>
                <w:i/>
                <w:iCs/>
                <w:color w:val="000000"/>
                <w:sz w:val="20"/>
                <w:szCs w:val="20"/>
              </w:rPr>
            </w:pPr>
            <w:r w:rsidRPr="001C0C03">
              <w:rPr>
                <w:b/>
                <w:bCs/>
                <w:color w:val="000000"/>
                <w:sz w:val="20"/>
                <w:szCs w:val="20"/>
              </w:rPr>
              <w:t>0.037</w:t>
            </w:r>
          </w:p>
        </w:tc>
      </w:tr>
      <w:tr w:rsidR="001C0C03" w:rsidRPr="001C0C03" w14:paraId="4927A873" w14:textId="77777777" w:rsidTr="001C0C03">
        <w:trPr>
          <w:trHeight w:val="152"/>
          <w:jc w:val="center"/>
        </w:trPr>
        <w:tc>
          <w:tcPr>
            <w:tcW w:w="360" w:type="dxa"/>
            <w:vMerge/>
            <w:tcBorders>
              <w:left w:val="nil"/>
              <w:right w:val="nil"/>
            </w:tcBorders>
            <w:vAlign w:val="bottom"/>
          </w:tcPr>
          <w:p w14:paraId="6B379813" w14:textId="77777777" w:rsidR="001C0C03" w:rsidRPr="001C0C03" w:rsidRDefault="001C0C03" w:rsidP="001C0C03">
            <w:pPr>
              <w:spacing w:line="276" w:lineRule="auto"/>
              <w:rPr>
                <w:color w:val="000000" w:themeColor="text1"/>
                <w:sz w:val="20"/>
                <w:szCs w:val="20"/>
              </w:rPr>
            </w:pPr>
          </w:p>
        </w:tc>
        <w:tc>
          <w:tcPr>
            <w:tcW w:w="2636" w:type="dxa"/>
            <w:tcBorders>
              <w:top w:val="nil"/>
              <w:left w:val="nil"/>
              <w:bottom w:val="nil"/>
              <w:right w:val="nil"/>
            </w:tcBorders>
            <w:vAlign w:val="bottom"/>
          </w:tcPr>
          <w:p w14:paraId="4ED20AE3" w14:textId="10D9105B" w:rsidR="001C0C03" w:rsidRPr="00741A80" w:rsidRDefault="001C0C03" w:rsidP="001C0C03">
            <w:pPr>
              <w:spacing w:line="276" w:lineRule="auto"/>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bottom"/>
          </w:tcPr>
          <w:p w14:paraId="6AF87536" w14:textId="6C630D50" w:rsidR="001C0C03" w:rsidRPr="001C0C03" w:rsidRDefault="001C0C03" w:rsidP="001C0C03">
            <w:pPr>
              <w:spacing w:line="276" w:lineRule="auto"/>
              <w:jc w:val="right"/>
              <w:rPr>
                <w:color w:val="000000"/>
                <w:sz w:val="20"/>
                <w:szCs w:val="20"/>
              </w:rPr>
            </w:pPr>
            <w:r w:rsidRPr="001C0C03">
              <w:rPr>
                <w:color w:val="000000"/>
                <w:sz w:val="20"/>
                <w:szCs w:val="20"/>
              </w:rPr>
              <w:t>-0.164</w:t>
            </w:r>
          </w:p>
        </w:tc>
        <w:tc>
          <w:tcPr>
            <w:tcW w:w="1013" w:type="dxa"/>
            <w:tcBorders>
              <w:top w:val="nil"/>
              <w:left w:val="nil"/>
              <w:bottom w:val="nil"/>
              <w:right w:val="nil"/>
            </w:tcBorders>
            <w:vAlign w:val="bottom"/>
          </w:tcPr>
          <w:p w14:paraId="58B59526" w14:textId="2F02AA6D" w:rsidR="001C0C03" w:rsidRPr="001C0C03" w:rsidRDefault="001C0C03" w:rsidP="001C0C03">
            <w:pPr>
              <w:spacing w:line="276" w:lineRule="auto"/>
              <w:jc w:val="right"/>
              <w:rPr>
                <w:b/>
                <w:bCs/>
                <w:color w:val="000000"/>
                <w:sz w:val="20"/>
                <w:szCs w:val="20"/>
              </w:rPr>
            </w:pPr>
            <w:r w:rsidRPr="001C0C03">
              <w:rPr>
                <w:b/>
                <w:bCs/>
                <w:color w:val="000000"/>
                <w:sz w:val="20"/>
                <w:szCs w:val="20"/>
              </w:rPr>
              <w:t>0.001</w:t>
            </w:r>
          </w:p>
        </w:tc>
      </w:tr>
      <w:tr w:rsidR="001C0C03" w:rsidRPr="001C0C03" w14:paraId="439CEACD" w14:textId="77777777" w:rsidTr="001C0C03">
        <w:trPr>
          <w:jc w:val="center"/>
        </w:trPr>
        <w:tc>
          <w:tcPr>
            <w:tcW w:w="360" w:type="dxa"/>
            <w:vMerge/>
            <w:tcBorders>
              <w:left w:val="nil"/>
              <w:right w:val="nil"/>
            </w:tcBorders>
            <w:vAlign w:val="bottom"/>
          </w:tcPr>
          <w:p w14:paraId="564F16C9" w14:textId="77777777" w:rsidR="001C0C03" w:rsidRPr="001C0C03" w:rsidRDefault="001C0C03" w:rsidP="001C0C03">
            <w:pPr>
              <w:spacing w:line="276" w:lineRule="auto"/>
              <w:rPr>
                <w:color w:val="000000" w:themeColor="text1"/>
                <w:sz w:val="20"/>
                <w:szCs w:val="20"/>
              </w:rPr>
            </w:pPr>
          </w:p>
        </w:tc>
        <w:tc>
          <w:tcPr>
            <w:tcW w:w="2636" w:type="dxa"/>
            <w:tcBorders>
              <w:top w:val="nil"/>
              <w:left w:val="nil"/>
              <w:bottom w:val="nil"/>
              <w:right w:val="nil"/>
            </w:tcBorders>
            <w:vAlign w:val="bottom"/>
          </w:tcPr>
          <w:p w14:paraId="332A0D57" w14:textId="4842ACDD" w:rsidR="001C0C03" w:rsidRPr="001C0C03" w:rsidRDefault="001C0C03" w:rsidP="001C0C03">
            <w:pPr>
              <w:spacing w:line="276" w:lineRule="auto"/>
              <w:rPr>
                <w:i/>
                <w:iCs/>
                <w:color w:val="000000"/>
                <w:sz w:val="20"/>
                <w:szCs w:val="20"/>
              </w:rPr>
            </w:pPr>
            <w:r w:rsidRPr="001C0C03">
              <w:rPr>
                <w:i/>
                <w:iCs/>
                <w:color w:val="000000"/>
                <w:sz w:val="20"/>
                <w:szCs w:val="20"/>
              </w:rPr>
              <w:t>Photosynthetic pathway</w:t>
            </w:r>
          </w:p>
        </w:tc>
        <w:tc>
          <w:tcPr>
            <w:tcW w:w="1459" w:type="dxa"/>
            <w:tcBorders>
              <w:top w:val="nil"/>
              <w:left w:val="nil"/>
              <w:bottom w:val="nil"/>
              <w:right w:val="nil"/>
            </w:tcBorders>
            <w:vAlign w:val="bottom"/>
          </w:tcPr>
          <w:p w14:paraId="6F4E80CB" w14:textId="1450F4E3" w:rsidR="001C0C03" w:rsidRPr="001C0C03" w:rsidRDefault="001C0C03" w:rsidP="001C0C03">
            <w:pPr>
              <w:spacing w:line="276" w:lineRule="auto"/>
              <w:jc w:val="right"/>
              <w:rPr>
                <w:color w:val="000000"/>
                <w:sz w:val="20"/>
                <w:szCs w:val="20"/>
              </w:rPr>
            </w:pPr>
            <w:r w:rsidRPr="001C0C03">
              <w:rPr>
                <w:color w:val="000000"/>
                <w:sz w:val="20"/>
                <w:szCs w:val="20"/>
              </w:rPr>
              <w:t>0.81</w:t>
            </w:r>
          </w:p>
        </w:tc>
        <w:tc>
          <w:tcPr>
            <w:tcW w:w="1013" w:type="dxa"/>
            <w:tcBorders>
              <w:top w:val="nil"/>
              <w:left w:val="nil"/>
              <w:bottom w:val="nil"/>
              <w:right w:val="nil"/>
            </w:tcBorders>
            <w:vAlign w:val="bottom"/>
          </w:tcPr>
          <w:p w14:paraId="31AFE2CF" w14:textId="00CF616A" w:rsidR="001C0C03" w:rsidRPr="001C0C03" w:rsidRDefault="001C0C03" w:rsidP="001C0C03">
            <w:pPr>
              <w:spacing w:line="276" w:lineRule="auto"/>
              <w:jc w:val="right"/>
              <w:rPr>
                <w:b/>
                <w:bCs/>
                <w:color w:val="000000"/>
                <w:sz w:val="20"/>
                <w:szCs w:val="20"/>
              </w:rPr>
            </w:pPr>
            <w:r w:rsidRPr="001C0C03">
              <w:rPr>
                <w:b/>
                <w:bCs/>
                <w:color w:val="000000"/>
                <w:sz w:val="20"/>
                <w:szCs w:val="20"/>
              </w:rPr>
              <w:t>&lt;0.001</w:t>
            </w:r>
          </w:p>
        </w:tc>
      </w:tr>
      <w:tr w:rsidR="001C0C03" w:rsidRPr="001C0C03" w14:paraId="131C346E" w14:textId="77777777" w:rsidTr="001C0C03">
        <w:trPr>
          <w:jc w:val="center"/>
        </w:trPr>
        <w:tc>
          <w:tcPr>
            <w:tcW w:w="360" w:type="dxa"/>
            <w:vMerge/>
            <w:tcBorders>
              <w:left w:val="nil"/>
              <w:bottom w:val="single" w:sz="4" w:space="0" w:color="auto"/>
              <w:right w:val="nil"/>
            </w:tcBorders>
            <w:vAlign w:val="bottom"/>
          </w:tcPr>
          <w:p w14:paraId="4E9269BE" w14:textId="77777777" w:rsidR="001C0C03" w:rsidRPr="001C0C03" w:rsidRDefault="001C0C03" w:rsidP="001C0C03">
            <w:pPr>
              <w:spacing w:line="276" w:lineRule="auto"/>
              <w:rPr>
                <w:color w:val="000000" w:themeColor="text1"/>
                <w:sz w:val="20"/>
                <w:szCs w:val="20"/>
              </w:rPr>
            </w:pPr>
          </w:p>
        </w:tc>
        <w:tc>
          <w:tcPr>
            <w:tcW w:w="2636" w:type="dxa"/>
            <w:tcBorders>
              <w:top w:val="nil"/>
              <w:left w:val="nil"/>
              <w:bottom w:val="single" w:sz="4" w:space="0" w:color="auto"/>
              <w:right w:val="nil"/>
            </w:tcBorders>
            <w:vAlign w:val="bottom"/>
          </w:tcPr>
          <w:p w14:paraId="61EF7577" w14:textId="7215E8D2" w:rsidR="001C0C03" w:rsidRPr="001C0C03" w:rsidRDefault="001C0C03" w:rsidP="001C0C03">
            <w:pPr>
              <w:spacing w:line="276" w:lineRule="auto"/>
              <w:rPr>
                <w:i/>
                <w:iCs/>
                <w:color w:val="000000" w:themeColor="text1"/>
                <w:sz w:val="20"/>
                <w:szCs w:val="20"/>
              </w:rPr>
            </w:pPr>
            <w:r w:rsidRPr="001C0C03">
              <w:rPr>
                <w:i/>
                <w:iCs/>
                <w:color w:val="000000"/>
                <w:sz w:val="20"/>
                <w:szCs w:val="20"/>
              </w:rPr>
              <w:t>N-fixing ability</w:t>
            </w:r>
          </w:p>
        </w:tc>
        <w:tc>
          <w:tcPr>
            <w:tcW w:w="1459" w:type="dxa"/>
            <w:tcBorders>
              <w:top w:val="nil"/>
              <w:left w:val="nil"/>
              <w:bottom w:val="single" w:sz="4" w:space="0" w:color="auto"/>
              <w:right w:val="nil"/>
            </w:tcBorders>
            <w:vAlign w:val="bottom"/>
          </w:tcPr>
          <w:p w14:paraId="3A7A2F19" w14:textId="2ED8D4C9" w:rsidR="001C0C03" w:rsidRPr="001C0C03" w:rsidRDefault="001C0C03" w:rsidP="001C0C03">
            <w:pPr>
              <w:spacing w:line="276" w:lineRule="auto"/>
              <w:jc w:val="right"/>
              <w:rPr>
                <w:b/>
                <w:bCs/>
                <w:color w:val="000000"/>
                <w:sz w:val="20"/>
                <w:szCs w:val="20"/>
              </w:rPr>
            </w:pPr>
            <w:r w:rsidRPr="001C0C03">
              <w:rPr>
                <w:color w:val="000000"/>
                <w:sz w:val="20"/>
                <w:szCs w:val="20"/>
              </w:rPr>
              <w:t>-0.121</w:t>
            </w:r>
          </w:p>
        </w:tc>
        <w:tc>
          <w:tcPr>
            <w:tcW w:w="1013" w:type="dxa"/>
            <w:tcBorders>
              <w:top w:val="nil"/>
              <w:left w:val="nil"/>
              <w:bottom w:val="single" w:sz="4" w:space="0" w:color="auto"/>
              <w:right w:val="nil"/>
            </w:tcBorders>
            <w:vAlign w:val="bottom"/>
          </w:tcPr>
          <w:p w14:paraId="7C6D95E4" w14:textId="4F67DC1E" w:rsidR="001C0C03" w:rsidRPr="001C0C03" w:rsidRDefault="001C0C03" w:rsidP="001C0C03">
            <w:pPr>
              <w:spacing w:line="276" w:lineRule="auto"/>
              <w:jc w:val="right"/>
              <w:rPr>
                <w:b/>
                <w:bCs/>
                <w:i/>
                <w:iCs/>
                <w:color w:val="000000"/>
                <w:sz w:val="20"/>
                <w:szCs w:val="20"/>
              </w:rPr>
            </w:pPr>
            <w:r w:rsidRPr="001C0C03">
              <w:rPr>
                <w:color w:val="000000"/>
                <w:sz w:val="20"/>
                <w:szCs w:val="20"/>
              </w:rPr>
              <w:t>0.192</w:t>
            </w:r>
          </w:p>
        </w:tc>
      </w:tr>
      <w:tr w:rsidR="001C0C03" w:rsidRPr="001C0C03" w14:paraId="0C085736" w14:textId="77777777" w:rsidTr="002A31B6">
        <w:trPr>
          <w:jc w:val="center"/>
        </w:trPr>
        <w:tc>
          <w:tcPr>
            <w:tcW w:w="4455" w:type="dxa"/>
            <w:gridSpan w:val="3"/>
            <w:tcBorders>
              <w:top w:val="single" w:sz="4" w:space="0" w:color="auto"/>
              <w:left w:val="nil"/>
              <w:bottom w:val="nil"/>
              <w:right w:val="nil"/>
            </w:tcBorders>
          </w:tcPr>
          <w:p w14:paraId="23A21582" w14:textId="37AEC529" w:rsidR="001C0C03" w:rsidRPr="001C0C03" w:rsidRDefault="001C0C03" w:rsidP="001C0C03">
            <w:pPr>
              <w:spacing w:line="276" w:lineRule="auto"/>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1013" w:type="dxa"/>
            <w:tcBorders>
              <w:top w:val="single" w:sz="4" w:space="0" w:color="auto"/>
              <w:left w:val="nil"/>
              <w:bottom w:val="nil"/>
              <w:right w:val="nil"/>
            </w:tcBorders>
            <w:vAlign w:val="center"/>
          </w:tcPr>
          <w:p w14:paraId="1C1FD3AD" w14:textId="77777777" w:rsidR="001C0C03" w:rsidRPr="001C0C03" w:rsidRDefault="001C0C03" w:rsidP="001C0C03">
            <w:pPr>
              <w:spacing w:line="276" w:lineRule="auto"/>
              <w:jc w:val="right"/>
              <w:rPr>
                <w:b/>
                <w:bCs/>
                <w:color w:val="000000"/>
                <w:sz w:val="20"/>
                <w:szCs w:val="20"/>
              </w:rPr>
            </w:pPr>
          </w:p>
        </w:tc>
      </w:tr>
      <w:tr w:rsidR="001C0C03" w:rsidRPr="001C0C03" w14:paraId="7602C4C0" w14:textId="77777777" w:rsidTr="001C0C03">
        <w:trPr>
          <w:jc w:val="center"/>
        </w:trPr>
        <w:tc>
          <w:tcPr>
            <w:tcW w:w="360" w:type="dxa"/>
            <w:tcBorders>
              <w:top w:val="nil"/>
              <w:left w:val="nil"/>
              <w:bottom w:val="nil"/>
              <w:right w:val="nil"/>
            </w:tcBorders>
          </w:tcPr>
          <w:p w14:paraId="3C142951" w14:textId="3D525C8D" w:rsidR="001C0C03" w:rsidRPr="001C0C03" w:rsidRDefault="001C0C03" w:rsidP="001C0C03">
            <w:pPr>
              <w:spacing w:line="276" w:lineRule="auto"/>
              <w:rPr>
                <w:color w:val="000000"/>
                <w:sz w:val="20"/>
                <w:szCs w:val="20"/>
              </w:rPr>
            </w:pPr>
          </w:p>
        </w:tc>
        <w:tc>
          <w:tcPr>
            <w:tcW w:w="2636" w:type="dxa"/>
            <w:tcBorders>
              <w:top w:val="nil"/>
              <w:left w:val="nil"/>
              <w:bottom w:val="nil"/>
              <w:right w:val="nil"/>
            </w:tcBorders>
            <w:vAlign w:val="bottom"/>
          </w:tcPr>
          <w:p w14:paraId="6C81DB98" w14:textId="3FBD008F" w:rsidR="001C0C03" w:rsidRPr="001C0C03" w:rsidRDefault="001C0C03" w:rsidP="001C0C03">
            <w:pPr>
              <w:spacing w:line="276" w:lineRule="auto"/>
              <w:rPr>
                <w:i/>
                <w:iCs/>
                <w:color w:val="000000" w:themeColor="text1"/>
                <w:sz w:val="20"/>
                <w:szCs w:val="20"/>
              </w:rPr>
            </w:pPr>
            <w:r w:rsidRPr="001C0C03">
              <w:rPr>
                <w:i/>
                <w:iCs/>
                <w:color w:val="000000"/>
                <w:sz w:val="20"/>
                <w:szCs w:val="20"/>
              </w:rPr>
              <w:t>SM</w:t>
            </w:r>
            <w:r w:rsidRPr="001C0C03">
              <w:rPr>
                <w:i/>
                <w:iCs/>
                <w:color w:val="000000"/>
                <w:sz w:val="20"/>
                <w:szCs w:val="20"/>
                <w:vertAlign w:val="subscript"/>
              </w:rPr>
              <w:t>90</w:t>
            </w:r>
          </w:p>
        </w:tc>
        <w:tc>
          <w:tcPr>
            <w:tcW w:w="1459" w:type="dxa"/>
            <w:tcBorders>
              <w:top w:val="nil"/>
              <w:left w:val="nil"/>
              <w:bottom w:val="nil"/>
              <w:right w:val="nil"/>
            </w:tcBorders>
            <w:vAlign w:val="bottom"/>
          </w:tcPr>
          <w:p w14:paraId="4CD247E2" w14:textId="59D3EC35" w:rsidR="001C0C03" w:rsidRPr="001C0C03" w:rsidRDefault="001C0C03" w:rsidP="001C0C03">
            <w:pPr>
              <w:spacing w:line="276" w:lineRule="auto"/>
              <w:jc w:val="right"/>
              <w:rPr>
                <w:color w:val="000000"/>
                <w:sz w:val="20"/>
                <w:szCs w:val="20"/>
              </w:rPr>
            </w:pPr>
            <w:r w:rsidRPr="001C0C03">
              <w:rPr>
                <w:color w:val="000000"/>
                <w:sz w:val="20"/>
                <w:szCs w:val="20"/>
              </w:rPr>
              <w:t>-0.622</w:t>
            </w:r>
          </w:p>
        </w:tc>
        <w:tc>
          <w:tcPr>
            <w:tcW w:w="1013" w:type="dxa"/>
            <w:tcBorders>
              <w:top w:val="nil"/>
              <w:left w:val="nil"/>
              <w:bottom w:val="nil"/>
              <w:right w:val="nil"/>
            </w:tcBorders>
            <w:vAlign w:val="bottom"/>
          </w:tcPr>
          <w:p w14:paraId="3A1C9812" w14:textId="32198C0A" w:rsidR="001C0C03" w:rsidRPr="001C0C03" w:rsidRDefault="001C0C03" w:rsidP="001C0C03">
            <w:pPr>
              <w:spacing w:line="276" w:lineRule="auto"/>
              <w:jc w:val="right"/>
              <w:rPr>
                <w:b/>
                <w:bCs/>
                <w:i/>
                <w:iCs/>
                <w:color w:val="000000"/>
                <w:sz w:val="20"/>
                <w:szCs w:val="20"/>
              </w:rPr>
            </w:pPr>
            <w:r w:rsidRPr="001C0C03">
              <w:rPr>
                <w:b/>
                <w:bCs/>
                <w:color w:val="000000"/>
                <w:sz w:val="20"/>
                <w:szCs w:val="20"/>
              </w:rPr>
              <w:t>&lt;0.001</w:t>
            </w:r>
          </w:p>
        </w:tc>
      </w:tr>
      <w:tr w:rsidR="001C0C03" w:rsidRPr="001C0C03" w14:paraId="6BAC56BE" w14:textId="77777777" w:rsidTr="001C0C03">
        <w:trPr>
          <w:jc w:val="center"/>
        </w:trPr>
        <w:tc>
          <w:tcPr>
            <w:tcW w:w="360" w:type="dxa"/>
            <w:tcBorders>
              <w:top w:val="nil"/>
              <w:left w:val="nil"/>
              <w:bottom w:val="nil"/>
              <w:right w:val="nil"/>
            </w:tcBorders>
          </w:tcPr>
          <w:p w14:paraId="79616BFE" w14:textId="77777777" w:rsidR="001C0C03" w:rsidRPr="001C0C03" w:rsidRDefault="001C0C03" w:rsidP="001C0C03">
            <w:pPr>
              <w:spacing w:line="276" w:lineRule="auto"/>
              <w:rPr>
                <w:color w:val="000000"/>
                <w:sz w:val="20"/>
                <w:szCs w:val="20"/>
              </w:rPr>
            </w:pPr>
          </w:p>
        </w:tc>
        <w:tc>
          <w:tcPr>
            <w:tcW w:w="2636" w:type="dxa"/>
            <w:tcBorders>
              <w:top w:val="nil"/>
              <w:left w:val="nil"/>
              <w:bottom w:val="nil"/>
              <w:right w:val="nil"/>
            </w:tcBorders>
            <w:vAlign w:val="bottom"/>
          </w:tcPr>
          <w:p w14:paraId="2978F6D2" w14:textId="5C572544" w:rsidR="001C0C03" w:rsidRPr="00741A80" w:rsidRDefault="001C0C03" w:rsidP="001C0C03">
            <w:pPr>
              <w:spacing w:line="276" w:lineRule="auto"/>
              <w:rPr>
                <w:i/>
                <w:iCs/>
                <w:color w:val="000000"/>
                <w:sz w:val="20"/>
                <w:szCs w:val="20"/>
              </w:rPr>
            </w:pPr>
            <w:r w:rsidRPr="001C0C03">
              <w:rPr>
                <w:color w:val="000000"/>
                <w:sz w:val="20"/>
                <w:szCs w:val="20"/>
              </w:rPr>
              <w:t>% clay</w:t>
            </w:r>
          </w:p>
        </w:tc>
        <w:tc>
          <w:tcPr>
            <w:tcW w:w="1459" w:type="dxa"/>
            <w:tcBorders>
              <w:top w:val="nil"/>
              <w:left w:val="nil"/>
              <w:bottom w:val="nil"/>
              <w:right w:val="nil"/>
            </w:tcBorders>
            <w:vAlign w:val="bottom"/>
          </w:tcPr>
          <w:p w14:paraId="20A1A065" w14:textId="191E2CDC" w:rsidR="001C0C03" w:rsidRPr="001C0C03" w:rsidRDefault="001C0C03" w:rsidP="001C0C03">
            <w:pPr>
              <w:spacing w:line="276" w:lineRule="auto"/>
              <w:jc w:val="right"/>
              <w:rPr>
                <w:color w:val="000000"/>
                <w:sz w:val="20"/>
                <w:szCs w:val="20"/>
              </w:rPr>
            </w:pPr>
            <w:r w:rsidRPr="001C0C03">
              <w:rPr>
                <w:color w:val="000000"/>
                <w:sz w:val="20"/>
                <w:szCs w:val="20"/>
              </w:rPr>
              <w:t>-0.224</w:t>
            </w:r>
          </w:p>
        </w:tc>
        <w:tc>
          <w:tcPr>
            <w:tcW w:w="1013" w:type="dxa"/>
            <w:tcBorders>
              <w:top w:val="nil"/>
              <w:left w:val="nil"/>
              <w:bottom w:val="nil"/>
              <w:right w:val="nil"/>
            </w:tcBorders>
            <w:vAlign w:val="bottom"/>
          </w:tcPr>
          <w:p w14:paraId="73930ED1" w14:textId="35ABA381" w:rsidR="001C0C03" w:rsidRPr="001C0C03" w:rsidRDefault="001C0C03" w:rsidP="001C0C03">
            <w:pPr>
              <w:spacing w:line="276" w:lineRule="auto"/>
              <w:jc w:val="right"/>
              <w:rPr>
                <w:b/>
                <w:bCs/>
                <w:color w:val="000000"/>
                <w:sz w:val="20"/>
                <w:szCs w:val="20"/>
              </w:rPr>
            </w:pPr>
            <w:r w:rsidRPr="001C0C03">
              <w:rPr>
                <w:b/>
                <w:bCs/>
                <w:color w:val="000000"/>
                <w:sz w:val="20"/>
                <w:szCs w:val="20"/>
              </w:rPr>
              <w:t>&lt;0.001</w:t>
            </w:r>
          </w:p>
        </w:tc>
      </w:tr>
      <w:tr w:rsidR="001C0C03" w:rsidRPr="001C0C03" w14:paraId="32C92D37" w14:textId="77777777" w:rsidTr="001C0C03">
        <w:trPr>
          <w:jc w:val="center"/>
        </w:trPr>
        <w:tc>
          <w:tcPr>
            <w:tcW w:w="360" w:type="dxa"/>
            <w:tcBorders>
              <w:top w:val="nil"/>
              <w:left w:val="nil"/>
              <w:bottom w:val="nil"/>
              <w:right w:val="nil"/>
            </w:tcBorders>
          </w:tcPr>
          <w:p w14:paraId="2A19A181" w14:textId="77777777" w:rsidR="001C0C03" w:rsidRPr="001C0C03" w:rsidRDefault="001C0C03" w:rsidP="001C0C03">
            <w:pPr>
              <w:spacing w:line="276" w:lineRule="auto"/>
              <w:rPr>
                <w:color w:val="000000"/>
                <w:sz w:val="20"/>
                <w:szCs w:val="20"/>
              </w:rPr>
            </w:pPr>
          </w:p>
        </w:tc>
        <w:tc>
          <w:tcPr>
            <w:tcW w:w="2636" w:type="dxa"/>
            <w:tcBorders>
              <w:top w:val="nil"/>
              <w:left w:val="nil"/>
              <w:bottom w:val="nil"/>
              <w:right w:val="nil"/>
            </w:tcBorders>
            <w:vAlign w:val="bottom"/>
          </w:tcPr>
          <w:p w14:paraId="3455AE53" w14:textId="060445EB" w:rsidR="001C0C03" w:rsidRPr="00741A80" w:rsidRDefault="001C0C03" w:rsidP="001C0C03">
            <w:pPr>
              <w:spacing w:line="276" w:lineRule="auto"/>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nil"/>
              <w:right w:val="nil"/>
            </w:tcBorders>
            <w:vAlign w:val="bottom"/>
          </w:tcPr>
          <w:p w14:paraId="560D8589" w14:textId="14AC4C74" w:rsidR="001C0C03" w:rsidRPr="001C0C03" w:rsidRDefault="001C0C03" w:rsidP="001C0C03">
            <w:pPr>
              <w:spacing w:line="276" w:lineRule="auto"/>
              <w:jc w:val="right"/>
              <w:rPr>
                <w:color w:val="000000"/>
                <w:sz w:val="20"/>
                <w:szCs w:val="20"/>
              </w:rPr>
            </w:pPr>
            <w:r w:rsidRPr="001C0C03">
              <w:rPr>
                <w:color w:val="000000"/>
                <w:sz w:val="20"/>
                <w:szCs w:val="20"/>
              </w:rPr>
              <w:t>-0.72</w:t>
            </w:r>
          </w:p>
        </w:tc>
        <w:tc>
          <w:tcPr>
            <w:tcW w:w="1013" w:type="dxa"/>
            <w:tcBorders>
              <w:top w:val="nil"/>
              <w:left w:val="nil"/>
              <w:bottom w:val="nil"/>
              <w:right w:val="nil"/>
            </w:tcBorders>
            <w:vAlign w:val="bottom"/>
          </w:tcPr>
          <w:p w14:paraId="5FC8BB60" w14:textId="30FDC7A6" w:rsidR="001C0C03" w:rsidRPr="001C0C03" w:rsidRDefault="001C0C03" w:rsidP="001C0C03">
            <w:pPr>
              <w:spacing w:line="276" w:lineRule="auto"/>
              <w:jc w:val="right"/>
              <w:rPr>
                <w:b/>
                <w:bCs/>
                <w:color w:val="000000"/>
                <w:sz w:val="20"/>
                <w:szCs w:val="20"/>
              </w:rPr>
            </w:pPr>
            <w:r w:rsidRPr="001C0C03">
              <w:rPr>
                <w:b/>
                <w:bCs/>
                <w:color w:val="000000"/>
                <w:sz w:val="20"/>
                <w:szCs w:val="20"/>
              </w:rPr>
              <w:t>&lt;0.001</w:t>
            </w:r>
          </w:p>
        </w:tc>
      </w:tr>
      <w:tr w:rsidR="001C0C03" w:rsidRPr="001C0C03" w14:paraId="285DFB5C" w14:textId="77777777" w:rsidTr="002A31B6">
        <w:trPr>
          <w:jc w:val="center"/>
        </w:trPr>
        <w:tc>
          <w:tcPr>
            <w:tcW w:w="5468" w:type="dxa"/>
            <w:gridSpan w:val="4"/>
            <w:tcBorders>
              <w:top w:val="nil"/>
              <w:left w:val="nil"/>
              <w:bottom w:val="nil"/>
              <w:right w:val="nil"/>
            </w:tcBorders>
          </w:tcPr>
          <w:p w14:paraId="61D0F543" w14:textId="0FDD244C" w:rsidR="001C0C03" w:rsidRPr="001C0C03" w:rsidRDefault="001C0C03" w:rsidP="001C0C03">
            <w:pPr>
              <w:spacing w:line="276" w:lineRule="auto"/>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1C0C03" w:rsidRPr="001C0C03" w14:paraId="0015B8E5" w14:textId="77777777" w:rsidTr="001C0C03">
        <w:trPr>
          <w:jc w:val="center"/>
        </w:trPr>
        <w:tc>
          <w:tcPr>
            <w:tcW w:w="360" w:type="dxa"/>
            <w:tcBorders>
              <w:top w:val="nil"/>
              <w:left w:val="nil"/>
              <w:bottom w:val="nil"/>
              <w:right w:val="nil"/>
            </w:tcBorders>
          </w:tcPr>
          <w:p w14:paraId="2695F929" w14:textId="77777777" w:rsidR="001C0C03" w:rsidRPr="001C0C03" w:rsidRDefault="001C0C03" w:rsidP="001C0C03">
            <w:pPr>
              <w:spacing w:line="276" w:lineRule="auto"/>
              <w:rPr>
                <w:color w:val="000000"/>
                <w:sz w:val="20"/>
                <w:szCs w:val="20"/>
              </w:rPr>
            </w:pPr>
          </w:p>
        </w:tc>
        <w:tc>
          <w:tcPr>
            <w:tcW w:w="2636" w:type="dxa"/>
            <w:tcBorders>
              <w:top w:val="nil"/>
              <w:left w:val="nil"/>
              <w:bottom w:val="nil"/>
              <w:right w:val="nil"/>
            </w:tcBorders>
            <w:vAlign w:val="bottom"/>
          </w:tcPr>
          <w:p w14:paraId="62844E45" w14:textId="784CAD27" w:rsidR="001C0C03" w:rsidRPr="001C0C03" w:rsidRDefault="001C0C03" w:rsidP="001C0C03">
            <w:pPr>
              <w:spacing w:line="276" w:lineRule="auto"/>
              <w:rPr>
                <w:i/>
                <w:iCs/>
                <w:color w:val="000000"/>
                <w:sz w:val="20"/>
                <w:szCs w:val="20"/>
              </w:rPr>
            </w:pPr>
            <w:r w:rsidRPr="001C0C03">
              <w:rPr>
                <w:color w:val="000000"/>
                <w:sz w:val="20"/>
                <w:szCs w:val="20"/>
              </w:rPr>
              <w:t>% clay</w:t>
            </w:r>
          </w:p>
        </w:tc>
        <w:tc>
          <w:tcPr>
            <w:tcW w:w="1459" w:type="dxa"/>
            <w:tcBorders>
              <w:top w:val="nil"/>
              <w:left w:val="nil"/>
              <w:bottom w:val="nil"/>
              <w:right w:val="nil"/>
            </w:tcBorders>
            <w:vAlign w:val="bottom"/>
          </w:tcPr>
          <w:p w14:paraId="08BB85A3" w14:textId="0194756A" w:rsidR="001C0C03" w:rsidRPr="001C0C03" w:rsidRDefault="001C0C03" w:rsidP="001C0C03">
            <w:pPr>
              <w:spacing w:line="276" w:lineRule="auto"/>
              <w:jc w:val="right"/>
              <w:rPr>
                <w:color w:val="000000"/>
                <w:sz w:val="20"/>
                <w:szCs w:val="20"/>
              </w:rPr>
            </w:pPr>
            <w:r w:rsidRPr="001C0C03">
              <w:rPr>
                <w:color w:val="000000"/>
                <w:sz w:val="20"/>
                <w:szCs w:val="20"/>
              </w:rPr>
              <w:t>0.063</w:t>
            </w:r>
          </w:p>
        </w:tc>
        <w:tc>
          <w:tcPr>
            <w:tcW w:w="1013" w:type="dxa"/>
            <w:tcBorders>
              <w:top w:val="nil"/>
              <w:left w:val="nil"/>
              <w:bottom w:val="nil"/>
              <w:right w:val="nil"/>
            </w:tcBorders>
            <w:vAlign w:val="bottom"/>
          </w:tcPr>
          <w:p w14:paraId="1D026627" w14:textId="37692479" w:rsidR="001C0C03" w:rsidRPr="001C0C03" w:rsidRDefault="001C0C03" w:rsidP="001C0C03">
            <w:pPr>
              <w:spacing w:line="276" w:lineRule="auto"/>
              <w:jc w:val="right"/>
              <w:rPr>
                <w:b/>
                <w:bCs/>
                <w:i/>
                <w:iCs/>
                <w:color w:val="000000"/>
                <w:sz w:val="20"/>
                <w:szCs w:val="20"/>
              </w:rPr>
            </w:pPr>
            <w:r w:rsidRPr="001C0C03">
              <w:rPr>
                <w:i/>
                <w:iCs/>
                <w:color w:val="000000"/>
                <w:sz w:val="20"/>
                <w:szCs w:val="20"/>
              </w:rPr>
              <w:t>0.052</w:t>
            </w:r>
          </w:p>
        </w:tc>
      </w:tr>
      <w:tr w:rsidR="001C0C03" w:rsidRPr="001C0C03" w14:paraId="2E7CC57F" w14:textId="77777777" w:rsidTr="001C0C03">
        <w:trPr>
          <w:jc w:val="center"/>
        </w:trPr>
        <w:tc>
          <w:tcPr>
            <w:tcW w:w="360" w:type="dxa"/>
            <w:tcBorders>
              <w:top w:val="nil"/>
              <w:left w:val="nil"/>
              <w:bottom w:val="single" w:sz="4" w:space="0" w:color="auto"/>
              <w:right w:val="nil"/>
            </w:tcBorders>
          </w:tcPr>
          <w:p w14:paraId="45675FFA" w14:textId="77777777" w:rsidR="001C0C03" w:rsidRPr="001C0C03" w:rsidRDefault="001C0C03" w:rsidP="001C0C03">
            <w:pPr>
              <w:spacing w:line="276" w:lineRule="auto"/>
              <w:rPr>
                <w:color w:val="000000"/>
                <w:sz w:val="20"/>
                <w:szCs w:val="20"/>
              </w:rPr>
            </w:pPr>
          </w:p>
        </w:tc>
        <w:tc>
          <w:tcPr>
            <w:tcW w:w="2636" w:type="dxa"/>
            <w:tcBorders>
              <w:top w:val="nil"/>
              <w:left w:val="nil"/>
              <w:bottom w:val="single" w:sz="4" w:space="0" w:color="auto"/>
              <w:right w:val="nil"/>
            </w:tcBorders>
            <w:vAlign w:val="bottom"/>
          </w:tcPr>
          <w:p w14:paraId="29D9D383" w14:textId="6E71B7F8" w:rsidR="001C0C03" w:rsidRPr="00741A80" w:rsidRDefault="001C0C03" w:rsidP="001C0C03">
            <w:pPr>
              <w:spacing w:line="276" w:lineRule="auto"/>
              <w:rPr>
                <w:i/>
                <w:iCs/>
                <w:color w:val="000000"/>
                <w:sz w:val="20"/>
                <w:szCs w:val="20"/>
                <w:vertAlign w:val="superscript"/>
              </w:rPr>
            </w:pPr>
            <w:r w:rsidRPr="001C0C03">
              <w:rPr>
                <w:i/>
                <w:iCs/>
                <w:color w:val="000000"/>
                <w:sz w:val="20"/>
                <w:szCs w:val="20"/>
              </w:rPr>
              <w:t>VPD</w:t>
            </w:r>
            <w:r w:rsidRPr="001C0C03">
              <w:rPr>
                <w:i/>
                <w:iCs/>
                <w:color w:val="000000"/>
                <w:sz w:val="20"/>
                <w:szCs w:val="20"/>
                <w:vertAlign w:val="subscript"/>
              </w:rPr>
              <w:t>90</w:t>
            </w:r>
            <w:r w:rsidR="00741A80" w:rsidRPr="00741A80">
              <w:rPr>
                <w:i/>
                <w:iCs/>
                <w:color w:val="000000" w:themeColor="text1"/>
                <w:sz w:val="20"/>
                <w:szCs w:val="20"/>
                <w:vertAlign w:val="superscript"/>
              </w:rPr>
              <w:t>†</w:t>
            </w:r>
          </w:p>
        </w:tc>
        <w:tc>
          <w:tcPr>
            <w:tcW w:w="1459" w:type="dxa"/>
            <w:tcBorders>
              <w:top w:val="nil"/>
              <w:left w:val="nil"/>
              <w:bottom w:val="single" w:sz="4" w:space="0" w:color="auto"/>
              <w:right w:val="nil"/>
            </w:tcBorders>
            <w:vAlign w:val="bottom"/>
          </w:tcPr>
          <w:p w14:paraId="24940C54" w14:textId="57A8FBF1" w:rsidR="001C0C03" w:rsidRPr="001C0C03" w:rsidRDefault="001C0C03" w:rsidP="001C0C03">
            <w:pPr>
              <w:spacing w:line="276" w:lineRule="auto"/>
              <w:jc w:val="right"/>
              <w:rPr>
                <w:color w:val="000000"/>
                <w:sz w:val="20"/>
                <w:szCs w:val="20"/>
              </w:rPr>
            </w:pPr>
            <w:r w:rsidRPr="001C0C03">
              <w:rPr>
                <w:color w:val="000000"/>
                <w:sz w:val="20"/>
                <w:szCs w:val="20"/>
              </w:rPr>
              <w:t>-0.64</w:t>
            </w:r>
          </w:p>
        </w:tc>
        <w:tc>
          <w:tcPr>
            <w:tcW w:w="1013" w:type="dxa"/>
            <w:tcBorders>
              <w:top w:val="nil"/>
              <w:left w:val="nil"/>
              <w:bottom w:val="single" w:sz="4" w:space="0" w:color="auto"/>
              <w:right w:val="nil"/>
            </w:tcBorders>
            <w:vAlign w:val="bottom"/>
          </w:tcPr>
          <w:p w14:paraId="5EA9ADC8" w14:textId="08D62485" w:rsidR="001C0C03" w:rsidRPr="001C0C03" w:rsidRDefault="001C0C03" w:rsidP="001C0C03">
            <w:pPr>
              <w:spacing w:line="276" w:lineRule="auto"/>
              <w:jc w:val="right"/>
              <w:rPr>
                <w:b/>
                <w:bCs/>
                <w:color w:val="000000"/>
                <w:sz w:val="20"/>
                <w:szCs w:val="20"/>
              </w:rPr>
            </w:pPr>
            <w:r w:rsidRPr="001C0C03">
              <w:rPr>
                <w:b/>
                <w:bCs/>
                <w:color w:val="000000"/>
                <w:sz w:val="20"/>
                <w:szCs w:val="20"/>
              </w:rPr>
              <w:t>&lt;0.001</w:t>
            </w:r>
          </w:p>
        </w:tc>
      </w:tr>
    </w:tbl>
    <w:p w14:paraId="32515369" w14:textId="7F1E22FF" w:rsidR="003109E7" w:rsidRPr="0047474B" w:rsidRDefault="000C287B" w:rsidP="00741A80">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 xml:space="preserve">oefficients are standardized across the entire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2A31B6">
        <w:rPr>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w:t>
      </w:r>
      <w:r w:rsidR="00025414">
        <w:rPr>
          <w:color w:val="000000"/>
        </w:rPr>
        <w:lastRenderedPageBreak/>
        <w:t>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F7E47">
        <w:rPr>
          <w:color w:val="000000"/>
          <w:vertAlign w:val="subscript"/>
        </w:rPr>
        <w:t>4</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1409B9">
        <w:rPr>
          <w:color w:val="000000"/>
        </w:rPr>
        <w:t>3</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p>
    <w:p w14:paraId="1240EEC6" w14:textId="5CD3542E" w:rsidR="003B2720" w:rsidRPr="003109E7" w:rsidRDefault="003B2720" w:rsidP="00741A80">
      <w:pPr>
        <w:rPr>
          <w:color w:val="000000" w:themeColor="text1"/>
        </w:rPr>
      </w:pPr>
      <w:r>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0CBC7F42" w:rsidR="002052B6" w:rsidRPr="000E5BEF" w:rsidRDefault="00446E0D" w:rsidP="0025039E">
      <w:pPr>
        <w:spacing w:line="360" w:lineRule="auto"/>
        <w:rPr>
          <w:b/>
          <w:bCs/>
          <w:color w:val="000000" w:themeColor="text1"/>
        </w:rPr>
      </w:pPr>
      <w:r>
        <w:rPr>
          <w:b/>
          <w:bCs/>
          <w:noProof/>
          <w:color w:val="000000" w:themeColor="text1"/>
        </w:rPr>
        <w:drawing>
          <wp:inline distT="0" distB="0" distL="0" distR="0" wp14:anchorId="366AC671" wp14:editId="3ED140EA">
            <wp:extent cx="5943600" cy="5151755"/>
            <wp:effectExtent l="0" t="0" r="0" b="4445"/>
            <wp:docPr id="223746155"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6155" name="Picture 8" descr="Diagram, schematic&#10;&#10;Description automatically generated"/>
                    <pic:cNvPicPr/>
                  </pic:nvPicPr>
                  <pic:blipFill>
                    <a:blip r:embed="rId18"/>
                    <a:stretch>
                      <a:fillRect/>
                    </a:stretch>
                  </pic:blipFill>
                  <pic:spPr>
                    <a:xfrm>
                      <a:off x="0" y="0"/>
                      <a:ext cx="5943600" cy="5151755"/>
                    </a:xfrm>
                    <a:prstGeom prst="rect">
                      <a:avLst/>
                    </a:prstGeom>
                  </pic:spPr>
                </pic:pic>
              </a:graphicData>
            </a:graphic>
          </wp:inline>
        </w:drawing>
      </w:r>
    </w:p>
    <w:p w14:paraId="5E99CA48" w14:textId="4EEA732E" w:rsidR="00B34A11"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r w:rsidR="00B34A11">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54ABD560" w14:textId="1004867A" w:rsidR="007D4062" w:rsidRPr="00695FAC" w:rsidRDefault="001145EF" w:rsidP="0025039E">
      <w:pPr>
        <w:autoSpaceDE w:val="0"/>
        <w:autoSpaceDN w:val="0"/>
        <w:adjustRightInd w:val="0"/>
        <w:spacing w:line="360" w:lineRule="auto"/>
        <w:rPr>
          <w:color w:val="000000" w:themeColor="text1"/>
        </w:rPr>
      </w:pPr>
      <w:r>
        <w:t xml:space="preserve">In this study, direct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012D96">
        <w:rPr>
          <w:color w:val="000000" w:themeColor="text1"/>
        </w:rPr>
        <w:t>5</w:t>
      </w:r>
      <w:r w:rsidR="00AD7D44">
        <w:rPr>
          <w:color w:val="000000" w:themeColor="text1"/>
        </w:rPr>
        <w:t>04</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2F6175">
        <w:rPr>
          <w:color w:val="000000" w:themeColor="text1"/>
        </w:rPr>
        <w:t>C</w:t>
      </w:r>
      <w:r w:rsidR="00565700">
        <w:t>onsistent</w:t>
      </w:r>
      <w:r w:rsidR="00025414">
        <w:t xml:space="preserve"> patterns emerged in</w:t>
      </w:r>
      <w:r w:rsidR="001A3F78">
        <w:t xml:space="preserve"> support</w:t>
      </w:r>
      <w:r w:rsidR="00025414">
        <w:t xml:space="preserve"> of those expected</w:t>
      </w:r>
      <w:r w:rsidR="00451030">
        <w:t xml:space="preserve"> </w:t>
      </w:r>
      <w:r w:rsidR="00490E26">
        <w:t>from</w:t>
      </w:r>
      <w:r w:rsidR="001A3F78">
        <w:t xml:space="preserve"> </w:t>
      </w:r>
      <w:r w:rsidR="004F64A3">
        <w:t xml:space="preserve">photosynthetic least-cost </w:t>
      </w:r>
      <w:r w:rsidR="001A3F78">
        <w:t xml:space="preserve">theory, a result driven by a </w:t>
      </w:r>
      <w:r w:rsidR="00370EBB">
        <w:t xml:space="preserve">direct </w:t>
      </w:r>
      <w:r w:rsidR="001A3F78">
        <w:t xml:space="preserve">negative </w:t>
      </w:r>
      <w:r w:rsidR="004A5644">
        <w:t>relationship between</w:t>
      </w:r>
      <w:r w:rsidR="007A0CD6">
        <w:rPr>
          <w:color w:val="000000" w:themeColor="text1"/>
        </w:rPr>
        <w:t xml:space="preserve"> leaf </w:t>
      </w:r>
      <w:proofErr w:type="gramStart"/>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proofErr w:type="gramEnd"/>
      <w:r w:rsidR="001A3F78">
        <w:t xml:space="preserve"> </w:t>
      </w:r>
      <w:r w:rsidR="007A0CD6">
        <w:rPr>
          <w:color w:val="000000" w:themeColor="text1"/>
        </w:rPr>
        <w:t>and</w:t>
      </w:r>
      <w:r w:rsidR="001A3F78">
        <w:rPr>
          <w:color w:val="000000" w:themeColor="text1"/>
        </w:rPr>
        <w:t xml:space="preserve"> </w:t>
      </w:r>
      <w:r w:rsidR="00E40E22">
        <w:rPr>
          <w:i/>
          <w:iCs/>
          <w:color w:val="000000" w:themeColor="text1"/>
        </w:rPr>
        <w:t>N</w:t>
      </w:r>
      <w:r w:rsidR="00E40E22">
        <w:rPr>
          <w:color w:val="000000" w:themeColor="text1"/>
          <w:vertAlign w:val="subscript"/>
        </w:rPr>
        <w:t>area</w:t>
      </w:r>
      <w:r w:rsidR="00EE04FF">
        <w:rPr>
          <w:color w:val="000000" w:themeColor="text1"/>
        </w:rPr>
        <w:t xml:space="preserve"> mediated through changes in </w:t>
      </w:r>
      <w:r w:rsidR="00EE04FF">
        <w:rPr>
          <w:i/>
          <w:iCs/>
          <w:color w:val="000000" w:themeColor="text1"/>
        </w:rPr>
        <w:t>M</w:t>
      </w:r>
      <w:r w:rsidR="00EE04FF">
        <w:rPr>
          <w:color w:val="000000" w:themeColor="text1"/>
          <w:vertAlign w:val="subscript"/>
        </w:rPr>
        <w:t>area</w:t>
      </w:r>
      <w:r w:rsidR="009A15CF" w:rsidRPr="00F30C7D">
        <w:rPr>
          <w:color w:val="000000" w:themeColor="text1"/>
        </w:rPr>
        <w:t xml:space="preserve">. </w:t>
      </w:r>
      <w:r w:rsidR="00F30C7D">
        <w:rPr>
          <w:color w:val="000000" w:themeColor="text1"/>
        </w:rPr>
        <w:t xml:space="preserve">In further support of </w:t>
      </w:r>
      <w:r w:rsidR="00136778">
        <w:rPr>
          <w:color w:val="000000" w:themeColor="text1"/>
        </w:rPr>
        <w:t xml:space="preserve">the </w:t>
      </w:r>
      <w:r w:rsidR="00F30C7D">
        <w:rPr>
          <w:color w:val="000000" w:themeColor="text1"/>
        </w:rPr>
        <w:t xml:space="preserve">theory, </w:t>
      </w:r>
      <w:r w:rsidR="003E2425">
        <w:rPr>
          <w:color w:val="000000" w:themeColor="text1"/>
        </w:rPr>
        <w:t xml:space="preserve">increasing soil nitrogen availability had a negative effect on </w:t>
      </w:r>
      <w:r w:rsidR="003E2425">
        <w:rPr>
          <w:i/>
          <w:iCs/>
          <w:color w:val="000000" w:themeColor="text1"/>
          <w:lang w:val="el-GR"/>
        </w:rPr>
        <w:t>β</w:t>
      </w:r>
      <w:r w:rsidR="003E2425">
        <w:rPr>
          <w:color w:val="000000" w:themeColor="text1"/>
        </w:rPr>
        <w:t xml:space="preserve">, resulting in an indirect stimulation in </w:t>
      </w:r>
      <w:r w:rsidR="003E2425">
        <w:rPr>
          <w:i/>
          <w:iCs/>
          <w:color w:val="000000" w:themeColor="text1"/>
        </w:rPr>
        <w:t>N</w:t>
      </w:r>
      <w:r w:rsidR="003E2425">
        <w:rPr>
          <w:color w:val="000000" w:themeColor="text1"/>
          <w:vertAlign w:val="subscript"/>
        </w:rPr>
        <w:t>area</w:t>
      </w:r>
      <w:r w:rsidR="007A0CD6">
        <w:rPr>
          <w:color w:val="000000" w:themeColor="text1"/>
        </w:rPr>
        <w:t xml:space="preserve"> mediated through associations between </w:t>
      </w:r>
      <w:r w:rsidR="007A0CD6">
        <w:rPr>
          <w:i/>
          <w:iCs/>
          <w:color w:val="000000" w:themeColor="text1"/>
          <w:lang w:val="el-GR"/>
        </w:rPr>
        <w:t>β</w:t>
      </w:r>
      <w:r w:rsidR="007A0CD6">
        <w:rPr>
          <w:color w:val="000000" w:themeColor="text1"/>
        </w:rPr>
        <w:t xml:space="preserve"> and leaf </w:t>
      </w:r>
      <w:r w:rsidR="007A0CD6" w:rsidRPr="001B5901">
        <w:rPr>
          <w:i/>
          <w:iCs/>
          <w:color w:val="000000" w:themeColor="text1"/>
        </w:rPr>
        <w:t>C</w:t>
      </w:r>
      <w:r w:rsidR="007A0CD6" w:rsidRPr="009C1249">
        <w:rPr>
          <w:color w:val="000000" w:themeColor="text1"/>
          <w:vertAlign w:val="subscript"/>
        </w:rPr>
        <w:t>i</w:t>
      </w:r>
      <w:r w:rsidR="007A0CD6">
        <w:rPr>
          <w:color w:val="000000" w:themeColor="text1"/>
        </w:rPr>
        <w:t>:</w:t>
      </w:r>
      <w:r w:rsidR="007A0CD6" w:rsidRPr="001B5901">
        <w:rPr>
          <w:i/>
          <w:iCs/>
          <w:color w:val="000000" w:themeColor="text1"/>
        </w:rPr>
        <w:t>C</w:t>
      </w:r>
      <w:r w:rsidR="007A0CD6" w:rsidRPr="009C1249">
        <w:rPr>
          <w:color w:val="000000" w:themeColor="text1"/>
          <w:vertAlign w:val="subscript"/>
        </w:rPr>
        <w:t>a</w:t>
      </w:r>
      <w:r w:rsidR="001D0FD1">
        <w:rPr>
          <w:color w:val="000000" w:themeColor="text1"/>
        </w:rPr>
        <w:t>.</w:t>
      </w:r>
      <w:r w:rsidR="004B2119">
        <w:rPr>
          <w:color w:val="000000" w:themeColor="text1"/>
        </w:rPr>
        <w:t xml:space="preserve"> </w:t>
      </w:r>
      <w:r w:rsidR="001D0FD1">
        <w:rPr>
          <w:color w:val="000000" w:themeColor="text1"/>
        </w:rPr>
        <w:t xml:space="preserve">Increasing </w:t>
      </w:r>
      <w:r w:rsidR="00890A08">
        <w:rPr>
          <w:color w:val="000000" w:themeColor="text1"/>
        </w:rPr>
        <w:t>vapor pressure deficit</w:t>
      </w:r>
      <w:r w:rsidR="001D0FD1">
        <w:rPr>
          <w:color w:val="000000" w:themeColor="text1"/>
        </w:rPr>
        <w:t xml:space="preserve"> indirectly increased </w:t>
      </w:r>
      <w:r w:rsidR="001D0FD1">
        <w:rPr>
          <w:i/>
          <w:iCs/>
          <w:color w:val="000000" w:themeColor="text1"/>
        </w:rPr>
        <w:t>N</w:t>
      </w:r>
      <w:r w:rsidR="001D0FD1">
        <w:rPr>
          <w:color w:val="000000" w:themeColor="text1"/>
          <w:vertAlign w:val="subscript"/>
        </w:rPr>
        <w:t>area</w:t>
      </w:r>
      <w:r w:rsidR="001D0FD1">
        <w:rPr>
          <w:color w:val="000000" w:themeColor="text1"/>
        </w:rPr>
        <w:t xml:space="preserve"> through a direct negative effect of increasing </w:t>
      </w:r>
      <w:r w:rsidR="00890A08">
        <w:rPr>
          <w:color w:val="000000" w:themeColor="text1"/>
        </w:rPr>
        <w:t xml:space="preserve">vapor pressure deficit </w:t>
      </w:r>
      <w:r w:rsidR="001D0FD1">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Interestingly, </w:t>
      </w:r>
      <w:r w:rsidR="001D0FD1">
        <w:rPr>
          <w:color w:val="000000" w:themeColor="text1"/>
        </w:rPr>
        <w:t>positive association</w:t>
      </w:r>
      <w:r w:rsidR="00DB6EA3">
        <w:rPr>
          <w:color w:val="000000" w:themeColor="text1"/>
        </w:rPr>
        <w:t>s</w:t>
      </w:r>
      <w:r w:rsidR="001D0FD1">
        <w:rPr>
          <w:color w:val="000000" w:themeColor="text1"/>
        </w:rPr>
        <w:t xml:space="preserve"> between soil moisture and </w:t>
      </w:r>
      <w:r w:rsidR="00025414">
        <w:rPr>
          <w:i/>
          <w:iCs/>
          <w:color w:val="000000" w:themeColor="text1"/>
        </w:rPr>
        <w:t>N</w:t>
      </w:r>
      <w:r w:rsidR="00025414">
        <w:rPr>
          <w:color w:val="000000" w:themeColor="text1"/>
          <w:vertAlign w:val="subscript"/>
        </w:rPr>
        <w:t>area</w:t>
      </w:r>
      <w:r w:rsidR="00025414">
        <w:rPr>
          <w:color w:val="000000" w:themeColor="text1"/>
        </w:rPr>
        <w:t xml:space="preserve"> w</w:t>
      </w:r>
      <w:r w:rsidR="00DB6EA3">
        <w:rPr>
          <w:color w:val="000000" w:themeColor="text1"/>
        </w:rPr>
        <w:t>ere</w:t>
      </w:r>
      <w:r w:rsidR="00025414">
        <w:rPr>
          <w:color w:val="000000" w:themeColor="text1"/>
        </w:rPr>
        <w:t xml:space="preserve"> driven by covariance between soil moisture and soil nitrogen availability, </w:t>
      </w:r>
      <w:r w:rsidR="00DB6EA3">
        <w:rPr>
          <w:color w:val="000000" w:themeColor="text1"/>
        </w:rPr>
        <w:t xml:space="preserve">though soil moisture was not associated with changes in </w:t>
      </w:r>
      <w:r w:rsidR="00025414">
        <w:rPr>
          <w:i/>
          <w:iCs/>
          <w:color w:val="000000" w:themeColor="text1"/>
          <w:lang w:val="el-GR"/>
        </w:rPr>
        <w:t>β</w:t>
      </w:r>
      <w:r w:rsidR="00025414">
        <w:rPr>
          <w:color w:val="000000" w:themeColor="text1"/>
        </w:rPr>
        <w:t xml:space="preserve">. Overall, results provide support for patterns expected from </w:t>
      </w:r>
      <w:r w:rsidR="00482E50">
        <w:t>photosynthetic least-cost theory, showing that</w:t>
      </w:r>
      <w:r w:rsidR="00A65C98">
        <w:t xml:space="preserve"> soil</w:t>
      </w:r>
      <w:r w:rsidR="00890A08">
        <w:t xml:space="preserve"> nitrogen</w:t>
      </w:r>
      <w:r w:rsidR="00A65C98">
        <w:t xml:space="preserve"> availability and climate</w:t>
      </w:r>
      <w:r w:rsidR="00482E50">
        <w:t xml:space="preserve"> </w:t>
      </w:r>
      <w:r w:rsidR="00A65C98" w:rsidRPr="009C1249">
        <w:rPr>
          <w:iCs/>
        </w:rPr>
        <w:t>drive</w:t>
      </w:r>
      <w:r w:rsidR="00A91F4B" w:rsidRPr="00A65C98">
        <w:t xml:space="preserve"> </w:t>
      </w:r>
      <w:r w:rsidR="00A91F4B">
        <w:t>variance in</w:t>
      </w:r>
      <w:r w:rsidR="00EC2EFD">
        <w:t xml:space="preserve"> </w:t>
      </w:r>
      <w:r w:rsidR="00EC2EFD">
        <w:rPr>
          <w:i/>
          <w:iCs/>
        </w:rPr>
        <w:t>N</w:t>
      </w:r>
      <w:r w:rsidR="00EC2EFD">
        <w:rPr>
          <w:vertAlign w:val="subscript"/>
        </w:rPr>
        <w:t>area</w:t>
      </w:r>
      <w:r w:rsidR="00EC2EFD">
        <w:t xml:space="preserve"> </w:t>
      </w:r>
      <w:r w:rsidR="00A65C98">
        <w:t xml:space="preserve">through changes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EC2EFD">
        <w:t>.</w:t>
      </w:r>
    </w:p>
    <w:p w14:paraId="175E418B" w14:textId="74653834" w:rsidR="00A40FBF" w:rsidRPr="002F6175" w:rsidRDefault="004D22B5" w:rsidP="00150080">
      <w:pPr>
        <w:autoSpaceDE w:val="0"/>
        <w:autoSpaceDN w:val="0"/>
        <w:adjustRightInd w:val="0"/>
        <w:spacing w:line="360" w:lineRule="auto"/>
        <w:ind w:firstLine="720"/>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121290">
        <w:t>show</w:t>
      </w:r>
      <w:r w:rsidR="000316B0">
        <w:t>ing</w:t>
      </w:r>
      <w:r w:rsidR="00121290">
        <w:t xml:space="preserve"> strong support for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634047">
        <w:t>effects</w:t>
      </w:r>
      <w:r w:rsidR="00514764">
        <w:t xml:space="preserve"> of </w:t>
      </w:r>
      <w:r w:rsidR="00514764">
        <w:rPr>
          <w:color w:val="000000" w:themeColor="text1"/>
        </w:rPr>
        <w:t xml:space="preserve">increasing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14764">
        <w:t xml:space="preserve"> on </w:t>
      </w:r>
      <w:r w:rsidR="00514764" w:rsidRPr="006504E7">
        <w:rPr>
          <w:i/>
          <w:iCs/>
        </w:rPr>
        <w:t>N</w:t>
      </w:r>
      <w:r w:rsidR="00514764" w:rsidRPr="006504E7">
        <w:rPr>
          <w:vertAlign w:val="subscript"/>
        </w:rPr>
        <w:t>area</w:t>
      </w:r>
      <w:r w:rsidR="00514764">
        <w:t xml:space="preserve"> were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coupled</w:t>
      </w:r>
      <w:r w:rsidR="001D0FD1">
        <w:t xml:space="preserve"> with </w:t>
      </w:r>
      <w:r w:rsidR="000316B0">
        <w:t xml:space="preserve">a weak positive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121290">
        <w:t xml:space="preserve">, suggesting </w:t>
      </w:r>
      <w:r w:rsidR="004F64A3">
        <w:t xml:space="preserve">that changes in </w:t>
      </w:r>
      <w:r w:rsidR="004F64A3">
        <w:rPr>
          <w:i/>
          <w:iCs/>
        </w:rPr>
        <w:t>N</w:t>
      </w:r>
      <w:r w:rsidR="004F64A3">
        <w:rPr>
          <w:vertAlign w:val="subscript"/>
        </w:rPr>
        <w:t>area</w:t>
      </w:r>
      <w:r w:rsidR="004F64A3">
        <w:t xml:space="preserve"> </w:t>
      </w:r>
      <w:r w:rsidR="002F6175">
        <w:t xml:space="preserve">across </w:t>
      </w:r>
      <w:r w:rsidR="000316B0">
        <w:t xml:space="preserve">the </w:t>
      </w:r>
      <w:r w:rsidR="002F6175">
        <w:t>environmental gradient</w:t>
      </w:r>
      <w:r w:rsidR="00121290">
        <w:t xml:space="preserve"> </w:t>
      </w:r>
      <w:r w:rsidR="000316B0">
        <w:t>were</w:t>
      </w:r>
      <w:r w:rsidR="002F6175">
        <w:t xml:space="preserve"> </w:t>
      </w:r>
      <w:r w:rsidR="004F64A3">
        <w:t xml:space="preserve">driven </w:t>
      </w:r>
      <w:r w:rsidR="000316B0">
        <w:t xml:space="preserve">more strongly </w:t>
      </w:r>
      <w:r w:rsidR="004F64A3">
        <w:t xml:space="preserve">by changes in leaf </w:t>
      </w:r>
      <w:r w:rsidR="00890A08">
        <w:t>morphology</w:t>
      </w:r>
      <w:r w:rsidR="000316B0">
        <w:t xml:space="preserve"> than leaf chemistry</w:t>
      </w:r>
      <w:r w:rsidR="00514764">
        <w:t>.</w:t>
      </w:r>
      <w:r w:rsidR="00695FAC">
        <w:t xml:space="preserve"> </w:t>
      </w:r>
      <w:r w:rsidR="000316B0">
        <w:t xml:space="preserve">Interestingly, </w:t>
      </w:r>
      <w:r w:rsidR="00150080">
        <w:t xml:space="preserve">the negative relationship between </w:t>
      </w:r>
      <w:r w:rsidR="000316B0">
        <w:rPr>
          <w:i/>
          <w:iCs/>
        </w:rPr>
        <w:t>M</w:t>
      </w:r>
      <w:r w:rsidR="000316B0">
        <w:rPr>
          <w:vertAlign w:val="subscript"/>
        </w:rPr>
        <w:t>area</w:t>
      </w:r>
      <w:r w:rsidR="000316B0">
        <w:t xml:space="preserve"> </w:t>
      </w:r>
      <w:r w:rsidR="00150080">
        <w:t xml:space="preserve">and </w:t>
      </w:r>
      <w:r w:rsidR="000316B0">
        <w:rPr>
          <w:i/>
          <w:iCs/>
        </w:rPr>
        <w:t>N</w:t>
      </w:r>
      <w:r w:rsidR="000316B0">
        <w:rPr>
          <w:vertAlign w:val="subscript"/>
        </w:rPr>
        <w:t>mass</w:t>
      </w:r>
      <w:r w:rsidR="00150080">
        <w:t xml:space="preserve"> </w:t>
      </w:r>
      <w:r w:rsidR="00150080">
        <w:rPr>
          <w:color w:val="000000" w:themeColor="text1"/>
        </w:rPr>
        <w:t xml:space="preserve">suggested that stimulations in </w:t>
      </w:r>
      <w:r w:rsidR="00150080">
        <w:rPr>
          <w:i/>
          <w:iCs/>
          <w:color w:val="000000" w:themeColor="text1"/>
        </w:rPr>
        <w:t>N</w:t>
      </w:r>
      <w:r w:rsidR="00150080">
        <w:rPr>
          <w:color w:val="000000" w:themeColor="text1"/>
          <w:vertAlign w:val="subscript"/>
        </w:rPr>
        <w:t>mass</w:t>
      </w:r>
      <w:r w:rsidR="00150080">
        <w:rPr>
          <w:color w:val="000000" w:themeColor="text1"/>
        </w:rPr>
        <w:t xml:space="preserve"> were often associated with larger, thinner leaves</w:t>
      </w:r>
      <w:r w:rsidR="00A40FBF">
        <w:t xml:space="preserve"> (i.e.</w:t>
      </w:r>
      <w:r w:rsidR="00890A08">
        <w:t>,</w:t>
      </w:r>
      <w:r w:rsidR="00A40FBF">
        <w:t xml:space="preserve"> lower </w:t>
      </w:r>
      <w:r w:rsidR="00A40FBF">
        <w:rPr>
          <w:i/>
          <w:iCs/>
        </w:rPr>
        <w:t>M</w:t>
      </w:r>
      <w:r w:rsidR="00A40FBF">
        <w:rPr>
          <w:vertAlign w:val="subscript"/>
        </w:rPr>
        <w:t>area</w:t>
      </w:r>
      <w:r w:rsidR="00A40FBF">
        <w:t xml:space="preserve">). </w:t>
      </w:r>
      <w:r w:rsidR="00E448CE">
        <w:t xml:space="preserve">These results are consistent with </w:t>
      </w:r>
      <w:r w:rsidR="000F4E0D">
        <w:t>patterns reported from previous studies</w:t>
      </w:r>
      <w:r w:rsidR="00E448CE">
        <w:t xml:space="preserve"> indicating</w:t>
      </w:r>
      <w:r w:rsidR="000F4E0D">
        <w:t xml:space="preserve"> that variance in </w:t>
      </w:r>
      <w:r w:rsidR="007D4062">
        <w:rPr>
          <w:i/>
          <w:iCs/>
        </w:rPr>
        <w:t>N</w:t>
      </w:r>
      <w:r w:rsidR="007D4062">
        <w:rPr>
          <w:vertAlign w:val="subscript"/>
        </w:rPr>
        <w:t>area</w:t>
      </w:r>
      <w:r w:rsidR="007D4062">
        <w:t xml:space="preserve"> </w:t>
      </w:r>
      <w:r w:rsidR="00482E50">
        <w:t>is</w:t>
      </w:r>
      <w:r w:rsidR="00F36A5B">
        <w:t xml:space="preserve"> </w:t>
      </w:r>
      <w:r w:rsidR="007D4062">
        <w:t xml:space="preserve">driven by changes in </w:t>
      </w:r>
      <w:r w:rsidR="007D4062">
        <w:rPr>
          <w:i/>
          <w:iCs/>
        </w:rPr>
        <w:t>M</w:t>
      </w:r>
      <w:r w:rsidR="007D4062">
        <w:rPr>
          <w:vertAlign w:val="subscript"/>
        </w:rPr>
        <w:t>area</w:t>
      </w:r>
      <w:r w:rsidR="006849C8">
        <w:t xml:space="preserve"> across environmental gradients</w:t>
      </w:r>
      <w:r w:rsidR="000F4E0D">
        <w:t xml:space="preserve">, and that part of this response </w:t>
      </w:r>
      <w:r w:rsidR="00A40FBF">
        <w:t>is</w:t>
      </w:r>
      <w:r w:rsidR="000F4E0D">
        <w:t xml:space="preserve"> due to negative covariance between </w:t>
      </w:r>
      <w:r w:rsidR="000F4E0D">
        <w:rPr>
          <w:i/>
          <w:iCs/>
        </w:rPr>
        <w:t>M</w:t>
      </w:r>
      <w:r w:rsidR="000F4E0D">
        <w:rPr>
          <w:vertAlign w:val="subscript"/>
        </w:rPr>
        <w:t>area</w:t>
      </w:r>
      <w:r w:rsidR="000F4E0D">
        <w:t xml:space="preserve"> and </w:t>
      </w:r>
      <w:r w:rsidR="000F4E0D">
        <w:rPr>
          <w:i/>
          <w:iCs/>
        </w:rPr>
        <w:t>N</w:t>
      </w:r>
      <w:r w:rsidR="000F4E0D">
        <w:rPr>
          <w:vertAlign w:val="subscript"/>
        </w:rPr>
        <w:t>mass</w:t>
      </w:r>
      <w:r w:rsidR="002F6175">
        <w:t xml:space="preserve"> </w:t>
      </w:r>
      <w:r w:rsidR="00576D46">
        <w:fldChar w:fldCharType="begin" w:fldLock="1"/>
      </w:r>
      <w:r w:rsidR="00A43268">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576D46">
        <w:fldChar w:fldCharType="separate"/>
      </w:r>
      <w:r w:rsidR="00A43268" w:rsidRPr="00A43268">
        <w:rPr>
          <w:noProof/>
        </w:rPr>
        <w:t>(Wright et al. 2004, Dong et al. 2017, 2022, Querejeta et al. 2022, Wang et al. 2023)</w:t>
      </w:r>
      <w:r w:rsidR="00576D46">
        <w:fldChar w:fldCharType="end"/>
      </w:r>
      <w:r w:rsidR="0073205D">
        <w:t>.</w:t>
      </w:r>
      <w:r w:rsidR="002F6175">
        <w:t xml:space="preserve"> Negative covariance between </w:t>
      </w:r>
      <w:r w:rsidR="002F6175">
        <w:rPr>
          <w:i/>
          <w:iCs/>
        </w:rPr>
        <w:t>M</w:t>
      </w:r>
      <w:r w:rsidR="002F6175">
        <w:rPr>
          <w:vertAlign w:val="subscript"/>
        </w:rPr>
        <w:t>area</w:t>
      </w:r>
      <w:r w:rsidR="002F6175">
        <w:t xml:space="preserve"> and </w:t>
      </w:r>
      <w:r w:rsidR="002F6175">
        <w:rPr>
          <w:i/>
          <w:iCs/>
        </w:rPr>
        <w:t>N</w:t>
      </w:r>
      <w:r w:rsidR="002F6175">
        <w:rPr>
          <w:vertAlign w:val="subscript"/>
        </w:rPr>
        <w:t>mass</w:t>
      </w:r>
      <w:r w:rsidR="002F6175">
        <w:t xml:space="preserve"> could be a response </w:t>
      </w:r>
      <w:r w:rsidR="00200622">
        <w:t xml:space="preserve">that </w:t>
      </w:r>
      <w:r w:rsidR="002F6175">
        <w:t>allow</w:t>
      </w:r>
      <w:r w:rsidR="00200622">
        <w:t xml:space="preserve">s </w:t>
      </w:r>
      <w:r w:rsidR="002F6175">
        <w:t xml:space="preserve">leaves to maximize productivity </w:t>
      </w:r>
      <w:r w:rsidR="00200622">
        <w:t>across different leaf lifespans</w:t>
      </w:r>
      <w:r w:rsidR="002F6175">
        <w:t xml:space="preserve"> </w:t>
      </w:r>
      <w:r w:rsidR="002F6175">
        <w:fldChar w:fldCharType="begin" w:fldLock="1"/>
      </w:r>
      <w:r w:rsidR="00F2197A">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Ecology","id":"ITEM-3","issue":"3","issued":{"date-parts":[["2004","6"]]},"page":"419-425","title":"Allocation of nitrogen to cell walls decreases photosynthetic nitrogen-use efficiency","type":"article-journal","volume":"18"},"uris":["http://www.mendeley.com/documents/?uuid=5e00425b-d6e5-4c7b-988b-eef5376be50e"]},{"id":"ITEM-4","itemData":{"DOI":"10.1038/nature02403","ISSN":"0028-0836","abstract":"Bringing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-4","issue":"6985","issued":{"date-parts":[["2004","4"]]},"page":"821-827","title":"The worldwide leaf economics spectrum","type":"article-journal","volume":"428"},"uris":["http://www.mendeley.com/documents/?uuid=32f5a021-31d8-49dc-94bd-2dd61c9445d5"]},{"id":"ITEM-5","itemData":{"DOI":"10.1111/1365-2745.12211","ISSN":"00220477","author":[{"dropping-particle":"","family":"Reich","given":"Peter B","non-dropping-particle":"","parse-names":false,"suffix":""}],"container-title":"Journal of Ecology","editor":[{"dropping-particle":"","family":"Cornelissen","given":"Hans","non-dropping-particle":"","parse-names":false,"suffix":""}],"id":"ITEM-5","issue":"2","issued":{"date-parts":[["2014","3"]]},"page":"275-301","title":"The world-wide ‘fast-slow’ plant economics spectrum: a traits manifesto","type":"article-journal","volume":"102"},"uris":["http://www.mendeley.com/documents/?uuid=dc87d94f-d6d3-4525-98c8-d4141f459f54"]}],"mendeley":{"formattedCitation":"(Wright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2F6175">
        <w:fldChar w:fldCharType="separate"/>
      </w:r>
      <w:r w:rsidR="002F6175" w:rsidRPr="002F6175">
        <w:rPr>
          <w:noProof/>
        </w:rPr>
        <w:t>(Wright et al. 2004, Onoda et al. 2004, 2017, Reich 2014, Wang et al. 2023)</w:t>
      </w:r>
      <w:r w:rsidR="002F6175">
        <w:fldChar w:fldCharType="end"/>
      </w:r>
      <w:r w:rsidR="002F6175">
        <w:t>.</w:t>
      </w:r>
    </w:p>
    <w:p w14:paraId="21C82C2A" w14:textId="3C787731" w:rsidR="004F64A3" w:rsidRDefault="004461BD" w:rsidP="00A40FBF">
      <w:pPr>
        <w:autoSpaceDE w:val="0"/>
        <w:autoSpaceDN w:val="0"/>
        <w:adjustRightInd w:val="0"/>
        <w:spacing w:line="360" w:lineRule="auto"/>
        <w:ind w:firstLine="720"/>
      </w:pPr>
      <w:r>
        <w:t xml:space="preserve">The negative </w:t>
      </w:r>
      <w:r w:rsidR="00545184">
        <w:t>relationship between</w:t>
      </w:r>
      <w: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w:t>
      </w:r>
      <w:r w:rsidR="00545184">
        <w:t>and</w:t>
      </w:r>
      <w:r>
        <w:t xml:space="preserve"> </w:t>
      </w:r>
      <w:r>
        <w:rPr>
          <w:i/>
          <w:iCs/>
        </w:rPr>
        <w:t>M</w:t>
      </w:r>
      <w:r>
        <w:rPr>
          <w:vertAlign w:val="subscript"/>
        </w:rPr>
        <w:t>area</w:t>
      </w:r>
      <w:r w:rsidR="001E7B23" w:rsidRPr="001E7B23">
        <w:t xml:space="preserve"> </w:t>
      </w:r>
      <w:r>
        <w:t>could</w:t>
      </w:r>
      <w:r w:rsidR="000D3858">
        <w:t xml:space="preserve"> be</w:t>
      </w:r>
      <w:r w:rsidR="002F6175">
        <w:t xml:space="preserve"> </w:t>
      </w:r>
      <w:r w:rsidR="00121290">
        <w:t xml:space="preserve">indicative of tradeoffs between leaf longevity and leaf productivity. </w:t>
      </w:r>
      <w:r>
        <w:t>Tradeoffs between leaf longevity</w:t>
      </w:r>
      <w:r w:rsidR="009F79FC">
        <w:t xml:space="preserve"> </w:t>
      </w:r>
      <w:r>
        <w:t xml:space="preserve">and leaf </w:t>
      </w:r>
      <w:r>
        <w:lastRenderedPageBreak/>
        <w:t xml:space="preserve">productivity are </w:t>
      </w:r>
      <w:r w:rsidR="003D76EF">
        <w:t>included in a continuum of coordinated leaf traits that position individuals along a fast</w:t>
      </w:r>
      <w:r w:rsidR="004F64A3">
        <w:t>-</w:t>
      </w:r>
      <w:r w:rsidR="003D76EF">
        <w:t xml:space="preserve"> or slow</w:t>
      </w:r>
      <w:r w:rsidR="004F64A3">
        <w:t>-</w:t>
      </w:r>
      <w:r w:rsidR="003D76EF">
        <w:t xml:space="preserve">growing leaf economics spectrum </w:t>
      </w:r>
      <w:r>
        <w:fldChar w:fldCharType="begin" w:fldLock="1"/>
      </w:r>
      <w:r w:rsidR="00A43268">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fldChar w:fldCharType="separate"/>
      </w:r>
      <w:r w:rsidR="00A43268" w:rsidRPr="00A43268">
        <w:rPr>
          <w:noProof/>
        </w:rPr>
        <w:t>(Wright et al. 2004, Onoda et al. 2004, 2017, Reich 2014, Wang et al. 2023)</w:t>
      </w:r>
      <w:r>
        <w:fldChar w:fldCharType="end"/>
      </w:r>
      <w:r>
        <w:t xml:space="preserve">. </w:t>
      </w:r>
      <w:r w:rsidR="00747B87">
        <w:t xml:space="preserve">Negative </w:t>
      </w:r>
      <w:r w:rsidR="009F79FC">
        <w:t>relationships</w:t>
      </w:r>
      <w:r w:rsidR="00747B87">
        <w:t xml:space="preserve"> between</w:t>
      </w:r>
      <w:r w:rsidR="001E7BD6">
        <w:t xml:space="preserve"> leaf </w:t>
      </w:r>
      <w:proofErr w:type="gramStart"/>
      <w:r w:rsidR="001E7BD6" w:rsidRPr="001B5901">
        <w:rPr>
          <w:i/>
          <w:iCs/>
          <w:color w:val="000000" w:themeColor="text1"/>
        </w:rPr>
        <w:t>C</w:t>
      </w:r>
      <w:r w:rsidR="001E7BD6" w:rsidRPr="009C1249">
        <w:rPr>
          <w:color w:val="000000" w:themeColor="text1"/>
          <w:vertAlign w:val="subscript"/>
        </w:rPr>
        <w:t>i</w:t>
      </w:r>
      <w:r w:rsidR="001E7BD6">
        <w:rPr>
          <w:color w:val="000000" w:themeColor="text1"/>
        </w:rPr>
        <w:t>:</w:t>
      </w:r>
      <w:r w:rsidR="001E7BD6" w:rsidRPr="001B5901">
        <w:rPr>
          <w:i/>
          <w:iCs/>
          <w:color w:val="000000" w:themeColor="text1"/>
        </w:rPr>
        <w:t>C</w:t>
      </w:r>
      <w:r w:rsidR="001E7BD6" w:rsidRPr="009C1249">
        <w:rPr>
          <w:color w:val="000000" w:themeColor="text1"/>
          <w:vertAlign w:val="subscript"/>
        </w:rPr>
        <w:t>a</w:t>
      </w:r>
      <w:proofErr w:type="gramEnd"/>
      <w:r>
        <w:t xml:space="preserve"> and </w:t>
      </w:r>
      <w:r>
        <w:rPr>
          <w:i/>
          <w:iCs/>
        </w:rPr>
        <w:t>M</w:t>
      </w:r>
      <w:r>
        <w:rPr>
          <w:vertAlign w:val="subscript"/>
        </w:rPr>
        <w:t>area</w:t>
      </w:r>
      <w:r>
        <w:t xml:space="preserve"> </w:t>
      </w:r>
      <w:r w:rsidR="00747B87">
        <w:t xml:space="preserve">indicate that increased stomatal conductance and reduced water use efficiency </w:t>
      </w:r>
      <w:r w:rsidR="00E02D09">
        <w:t>were</w:t>
      </w:r>
      <w:r w:rsidR="00747B87">
        <w:t xml:space="preserve"> associated with thinner, larger leaves</w:t>
      </w:r>
      <w:r>
        <w:t xml:space="preserve"> (i.e.</w:t>
      </w:r>
      <w:r w:rsidR="0034040D">
        <w:t>,</w:t>
      </w:r>
      <w:r>
        <w:t xml:space="preserve"> lower </w:t>
      </w:r>
      <w:r>
        <w:rPr>
          <w:i/>
          <w:iCs/>
        </w:rPr>
        <w:t>M</w:t>
      </w:r>
      <w:r>
        <w:rPr>
          <w:vertAlign w:val="subscript"/>
        </w:rPr>
        <w:t>area</w:t>
      </w:r>
      <w:r w:rsidR="009134BD">
        <w:t>)</w:t>
      </w:r>
      <w:r w:rsidR="0073205D">
        <w:t>.</w:t>
      </w:r>
      <w:r w:rsidR="001E7B23">
        <w:t xml:space="preserve"> </w:t>
      </w:r>
      <w:r w:rsidR="00DB6EA3">
        <w:t>C</w:t>
      </w:r>
      <w:r w:rsidR="00A40FBF">
        <w:t xml:space="preserve">ombined with the negative relationship between </w:t>
      </w:r>
      <w:r w:rsidR="00A40FBF">
        <w:rPr>
          <w:i/>
          <w:iCs/>
        </w:rPr>
        <w:t>M</w:t>
      </w:r>
      <w:r w:rsidR="00A40FBF">
        <w:rPr>
          <w:vertAlign w:val="subscript"/>
        </w:rPr>
        <w:t>area</w:t>
      </w:r>
      <w:r w:rsidR="00A40FBF">
        <w:t xml:space="preserve"> and </w:t>
      </w:r>
      <w:r w:rsidR="00A40FBF">
        <w:rPr>
          <w:i/>
          <w:iCs/>
        </w:rPr>
        <w:t>N</w:t>
      </w:r>
      <w:r w:rsidR="00A40FBF">
        <w:rPr>
          <w:vertAlign w:val="subscript"/>
        </w:rPr>
        <w:t>mass</w:t>
      </w:r>
      <w:r w:rsidR="00A40FBF">
        <w:t>,</w:t>
      </w:r>
      <w:r w:rsidR="001E7B23">
        <w:t xml:space="preserve"> </w:t>
      </w:r>
      <w:r w:rsidR="00DB6EA3">
        <w:t xml:space="preserve">these responses </w:t>
      </w:r>
      <w:r w:rsidR="001E7BD6">
        <w:t>may have</w:t>
      </w:r>
      <w:r w:rsidR="00FF332A">
        <w:t xml:space="preserve"> allowed</w:t>
      </w:r>
      <w:r w:rsidR="00576D46">
        <w:t xml:space="preserve"> individuals to</w:t>
      </w:r>
      <w:r w:rsidR="00337920">
        <w:t xml:space="preserve"> maximize light interception and </w:t>
      </w:r>
      <w:r w:rsidR="00695FAC">
        <w:t xml:space="preserve">therefore </w:t>
      </w:r>
      <w:r w:rsidR="00337920">
        <w:t>productivity by</w:t>
      </w:r>
      <w:r w:rsidR="00576D46">
        <w:t xml:space="preserve"> exploit</w:t>
      </w:r>
      <w:r w:rsidR="00337920">
        <w:t>ing</w:t>
      </w:r>
      <w:r w:rsidR="00576D46">
        <w:t xml:space="preserve"> high light environments</w:t>
      </w:r>
      <w:r w:rsidR="00DB6EA3">
        <w:t xml:space="preserve"> at the expense of </w:t>
      </w:r>
      <w:r w:rsidR="00E02D09">
        <w:t>increased water loss</w:t>
      </w:r>
      <w:r w:rsidR="009134BD">
        <w:t xml:space="preserve"> and decreased water-use efficiency</w:t>
      </w:r>
      <w:r w:rsidR="00E02D09">
        <w:t>.</w:t>
      </w:r>
      <w:r w:rsidR="009F79FC">
        <w:t xml:space="preserve"> </w:t>
      </w:r>
      <w:r w:rsidR="00FF332A">
        <w:t xml:space="preserve">This strategy may be </w:t>
      </w:r>
      <w:r w:rsidR="00695FAC">
        <w:t xml:space="preserve">especially </w:t>
      </w:r>
      <w:r w:rsidR="00FF332A">
        <w:t xml:space="preserve">advantageous for fast-growing species in open canopy systems. </w:t>
      </w:r>
      <w:r w:rsidR="009F79FC">
        <w:t>In this study, C</w:t>
      </w:r>
      <w:r w:rsidR="009F79FC">
        <w:rPr>
          <w:vertAlign w:val="subscript"/>
        </w:rPr>
        <w:t>3</w:t>
      </w:r>
      <w:r w:rsidR="009F79FC">
        <w:t xml:space="preserve"> </w:t>
      </w:r>
      <w:r w:rsidR="001D32A2">
        <w:t>N</w:t>
      </w:r>
      <w:r w:rsidR="001D32A2">
        <w:rPr>
          <w:color w:val="000000" w:themeColor="text1"/>
        </w:rPr>
        <w:t>-fixers</w:t>
      </w:r>
      <w:r w:rsidR="009F79FC">
        <w:t xml:space="preserve"> and C</w:t>
      </w:r>
      <w:r w:rsidR="009F79FC">
        <w:rPr>
          <w:vertAlign w:val="subscript"/>
        </w:rPr>
        <w:t>3</w:t>
      </w:r>
      <w:r w:rsidR="009F79FC">
        <w:t xml:space="preserve"> non</w:t>
      </w:r>
      <w:r w:rsidR="001D32A2">
        <w:rPr>
          <w:color w:val="000000" w:themeColor="text1"/>
        </w:rPr>
        <w:t>-fixers</w:t>
      </w:r>
      <w:r w:rsidR="009F79FC">
        <w:t xml:space="preserve"> dominated </w:t>
      </w:r>
      <w:r w:rsidR="009134BD">
        <w:t>the</w:t>
      </w:r>
      <w:r w:rsidR="009F79FC">
        <w:t xml:space="preserve"> dataset (</w:t>
      </w:r>
      <w:r w:rsidR="000B6D78">
        <w:t>7</w:t>
      </w:r>
      <w:r w:rsidR="00890A08">
        <w:t>7</w:t>
      </w:r>
      <w:r w:rsidR="009F79FC">
        <w:t>% of total sampl</w:t>
      </w:r>
      <w:r w:rsidR="000B6D78">
        <w:t>ing effort</w:t>
      </w:r>
      <w:r w:rsidR="009F79FC">
        <w:t>),</w:t>
      </w:r>
      <w:r w:rsidR="00FF332A">
        <w:t xml:space="preserve"> of which </w:t>
      </w:r>
      <w:r w:rsidR="009E25A4">
        <w:t>2</w:t>
      </w:r>
      <w:r w:rsidR="00890A08">
        <w:t>3</w:t>
      </w:r>
      <w:r w:rsidR="00FF332A">
        <w:t>%</w:t>
      </w:r>
      <w:r w:rsidR="009E25A4">
        <w:t xml:space="preserve"> (17% of total sampling effort)</w:t>
      </w:r>
      <w:r w:rsidR="00FF332A">
        <w:t xml:space="preserve"> were </w:t>
      </w:r>
      <w:r w:rsidR="009F79FC">
        <w:t xml:space="preserve">classified as annual species with </w:t>
      </w:r>
      <w:r w:rsidR="004F64A3">
        <w:t>short</w:t>
      </w:r>
      <w:r w:rsidR="009F79FC">
        <w:t xml:space="preserve"> growing seasons. </w:t>
      </w:r>
      <w:r w:rsidR="00013E16">
        <w:t>There was</w:t>
      </w:r>
      <w:r w:rsidR="009F79FC">
        <w:t xml:space="preserve"> no effect of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9F79FC">
        <w:t xml:space="preserve"> on </w:t>
      </w:r>
      <w:r w:rsidR="009F79FC">
        <w:rPr>
          <w:i/>
          <w:iCs/>
        </w:rPr>
        <w:t>N</w:t>
      </w:r>
      <w:r w:rsidR="009F79FC">
        <w:rPr>
          <w:vertAlign w:val="subscript"/>
        </w:rPr>
        <w:t>area</w:t>
      </w:r>
      <w:r w:rsidR="009F79FC">
        <w:t xml:space="preserve"> or</w:t>
      </w:r>
      <w:r w:rsidR="009F79FC">
        <w:rPr>
          <w:i/>
          <w:iCs/>
        </w:rPr>
        <w:t xml:space="preserve"> M</w:t>
      </w:r>
      <w:r w:rsidR="009F79FC">
        <w:rPr>
          <w:vertAlign w:val="subscript"/>
        </w:rPr>
        <w:t>area</w:t>
      </w:r>
      <w:r w:rsidR="009F79FC">
        <w:t xml:space="preserve"> in C</w:t>
      </w:r>
      <w:r w:rsidR="009F79FC">
        <w:rPr>
          <w:vertAlign w:val="subscript"/>
        </w:rPr>
        <w:t>4</w:t>
      </w:r>
      <w:r w:rsidR="009F79FC">
        <w:t xml:space="preserve"> non</w:t>
      </w:r>
      <w:r w:rsidR="001D32A2">
        <w:rPr>
          <w:color w:val="000000" w:themeColor="text1"/>
        </w:rPr>
        <w:t>-fixers</w:t>
      </w:r>
      <w:r w:rsidR="009F79FC">
        <w:t>, which</w:t>
      </w:r>
      <w:r w:rsidR="000B6D78">
        <w:t xml:space="preserve"> made up 2</w:t>
      </w:r>
      <w:r w:rsidR="00890A08">
        <w:t>3</w:t>
      </w:r>
      <w:r w:rsidR="000B6D78">
        <w:t>% of the sampling effort and</w:t>
      </w:r>
      <w:r w:rsidR="009F79FC">
        <w:t xml:space="preserve"> were classified as</w:t>
      </w:r>
      <w:r w:rsidR="00746BEA">
        <w:t xml:space="preserve"> perennial</w:t>
      </w:r>
      <w:r w:rsidR="009F79FC">
        <w:t xml:space="preserve"> warm season graminoid species with longer growing seasons.</w:t>
      </w:r>
      <w:r w:rsidR="004F64A3">
        <w:t xml:space="preserve"> </w:t>
      </w:r>
      <w:r w:rsidR="00793469">
        <w:t>T</w:t>
      </w:r>
      <w:r w:rsidR="004F64A3">
        <w:t xml:space="preserve">hese patterns indicate that stronger tradeoffs between nitrogen and water use </w:t>
      </w:r>
      <w:r w:rsidR="009134BD">
        <w:t xml:space="preserve">may </w:t>
      </w:r>
      <w:r w:rsidR="00FF332A">
        <w:t>be more apparent</w:t>
      </w:r>
      <w:r w:rsidR="004F64A3">
        <w:t xml:space="preserve"> in fast-growing species with high demand for building and maintaining productive leaf tissues.</w:t>
      </w:r>
    </w:p>
    <w:p w14:paraId="65F68998" w14:textId="717049EA" w:rsidR="00121290" w:rsidRPr="0089448D" w:rsidRDefault="000D3858" w:rsidP="0089448D">
      <w:pPr>
        <w:autoSpaceDE w:val="0"/>
        <w:autoSpaceDN w:val="0"/>
        <w:adjustRightInd w:val="0"/>
        <w:spacing w:line="360" w:lineRule="auto"/>
        <w:ind w:firstLine="720"/>
      </w:pPr>
      <w:r>
        <w:t>The s</w:t>
      </w:r>
      <w:r w:rsidR="000316B0">
        <w:t xml:space="preserve">tructural equation model indicated multiple pathways where increasing soil nitrogen availability increased </w:t>
      </w:r>
      <w:r w:rsidR="000316B0">
        <w:rPr>
          <w:i/>
          <w:iCs/>
        </w:rPr>
        <w:t>N</w:t>
      </w:r>
      <w:r w:rsidR="000316B0">
        <w:rPr>
          <w:vertAlign w:val="subscript"/>
        </w:rPr>
        <w:t>area</w:t>
      </w:r>
      <w:r w:rsidR="000316B0">
        <w:t>.</w:t>
      </w:r>
      <w:r w:rsidR="00200622">
        <w:t xml:space="preserve"> </w:t>
      </w:r>
      <w:r w:rsidR="002F7EE8">
        <w:t xml:space="preserve">First,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C13F5E">
        <w:t>, which corroborate patterns</w:t>
      </w:r>
      <w:r w:rsidR="0089448D">
        <w:t xml:space="preserve"> observed in the individual linear mixed effect models. </w:t>
      </w:r>
      <w:r w:rsidR="002F7EE8">
        <w:t xml:space="preserve">Second, soil nitrogen availability increased </w:t>
      </w:r>
      <w:r w:rsidR="002F7EE8">
        <w:rPr>
          <w:i/>
          <w:iCs/>
        </w:rPr>
        <w:t>N</w:t>
      </w:r>
      <w:r w:rsidR="002F7EE8">
        <w:rPr>
          <w:vertAlign w:val="subscript"/>
        </w:rPr>
        <w:t>area</w:t>
      </w:r>
      <w:r w:rsidR="002F7EE8">
        <w:t xml:space="preserve"> indirectly through reductions in</w:t>
      </w:r>
      <w:r w:rsidR="00746BEA">
        <w:t xml:space="preserve"> </w:t>
      </w:r>
      <w:r w:rsidR="00746BEA">
        <w:rPr>
          <w:i/>
          <w:iCs/>
          <w:color w:val="000000" w:themeColor="text1"/>
          <w:lang w:val="el-GR"/>
        </w:rPr>
        <w:t>β</w:t>
      </w:r>
      <w:r w:rsidR="00746BEA">
        <w:rPr>
          <w:color w:val="000000" w:themeColor="text1"/>
        </w:rPr>
        <w:t xml:space="preserve">, which increased </w:t>
      </w:r>
      <w:r w:rsidR="002F7EE8">
        <w:t xml:space="preserve">leaf </w:t>
      </w:r>
      <w:proofErr w:type="gramStart"/>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proofErr w:type="gramEnd"/>
      <w:r w:rsidR="002F7EE8">
        <w:rPr>
          <w:color w:val="000000" w:themeColor="text1"/>
        </w:rPr>
        <w:t xml:space="preserve"> and stimulated </w:t>
      </w:r>
      <w:r w:rsidR="002F7EE8">
        <w:rPr>
          <w:i/>
          <w:iCs/>
          <w:color w:val="000000" w:themeColor="text1"/>
        </w:rPr>
        <w:t>N</w:t>
      </w:r>
      <w:r w:rsidR="002F7EE8">
        <w:rPr>
          <w:color w:val="000000" w:themeColor="text1"/>
          <w:vertAlign w:val="subscript"/>
        </w:rPr>
        <w:t>area</w:t>
      </w:r>
      <w:r w:rsidR="002F7EE8">
        <w:rPr>
          <w:color w:val="000000" w:themeColor="text1"/>
        </w:rPr>
        <w:t xml:space="preserve"> through a stronger negative effect of </w:t>
      </w:r>
      <w:r w:rsidR="0089448D">
        <w:rPr>
          <w:color w:val="000000" w:themeColor="text1"/>
        </w:rPr>
        <w:t xml:space="preserve">increasing </w:t>
      </w:r>
      <w:r w:rsidR="002F7EE8">
        <w:t xml:space="preserve">leaf </w:t>
      </w:r>
      <w:r w:rsidR="002F7EE8" w:rsidRPr="001B5901">
        <w:rPr>
          <w:i/>
          <w:iCs/>
          <w:color w:val="000000" w:themeColor="text1"/>
        </w:rPr>
        <w:t>C</w:t>
      </w:r>
      <w:r w:rsidR="002F7EE8" w:rsidRPr="009C1249">
        <w:rPr>
          <w:color w:val="000000" w:themeColor="text1"/>
          <w:vertAlign w:val="subscript"/>
        </w:rPr>
        <w:t>i</w:t>
      </w:r>
      <w:r w:rsidR="002F7EE8">
        <w:rPr>
          <w:color w:val="000000" w:themeColor="text1"/>
        </w:rPr>
        <w:t>:</w:t>
      </w:r>
      <w:r w:rsidR="002F7EE8" w:rsidRPr="001B5901">
        <w:rPr>
          <w:i/>
          <w:iCs/>
          <w:color w:val="000000" w:themeColor="text1"/>
        </w:rPr>
        <w:t>C</w:t>
      </w:r>
      <w:r w:rsidR="002F7EE8" w:rsidRPr="009C1249">
        <w:rPr>
          <w:color w:val="000000" w:themeColor="text1"/>
          <w:vertAlign w:val="subscript"/>
        </w:rPr>
        <w:t>a</w:t>
      </w:r>
      <w:r w:rsidR="002F7EE8">
        <w:rPr>
          <w:color w:val="000000" w:themeColor="text1"/>
        </w:rPr>
        <w:t xml:space="preserve"> on </w:t>
      </w:r>
      <w:r w:rsidR="002F7EE8">
        <w:rPr>
          <w:i/>
          <w:iCs/>
          <w:color w:val="000000" w:themeColor="text1"/>
        </w:rPr>
        <w:t>M</w:t>
      </w:r>
      <w:r w:rsidR="002F7EE8">
        <w:rPr>
          <w:color w:val="000000" w:themeColor="text1"/>
          <w:vertAlign w:val="subscript"/>
        </w:rPr>
        <w:t>area</w:t>
      </w:r>
      <w:r w:rsidR="002F7EE8">
        <w:rPr>
          <w:color w:val="000000" w:themeColor="text1"/>
        </w:rPr>
        <w:t xml:space="preserve"> than positive effect</w:t>
      </w:r>
      <w:r w:rsidR="0089448D">
        <w:rPr>
          <w:color w:val="000000" w:themeColor="text1"/>
        </w:rPr>
        <w:t xml:space="preserve"> of increasing </w:t>
      </w:r>
      <w:r w:rsidR="0089448D">
        <w:t xml:space="preserve">leaf </w:t>
      </w:r>
      <w:r w:rsidR="0089448D" w:rsidRPr="001B5901">
        <w:rPr>
          <w:i/>
          <w:iCs/>
          <w:color w:val="000000" w:themeColor="text1"/>
        </w:rPr>
        <w:t>C</w:t>
      </w:r>
      <w:r w:rsidR="0089448D" w:rsidRPr="009C1249">
        <w:rPr>
          <w:color w:val="000000" w:themeColor="text1"/>
          <w:vertAlign w:val="subscript"/>
        </w:rPr>
        <w:t>i</w:t>
      </w:r>
      <w:r w:rsidR="0089448D">
        <w:rPr>
          <w:color w:val="000000" w:themeColor="text1"/>
        </w:rPr>
        <w:t>:</w:t>
      </w:r>
      <w:r w:rsidR="0089448D" w:rsidRPr="001B5901">
        <w:rPr>
          <w:i/>
          <w:iCs/>
          <w:color w:val="000000" w:themeColor="text1"/>
        </w:rPr>
        <w:t>C</w:t>
      </w:r>
      <w:r w:rsidR="0089448D" w:rsidRPr="009C1249">
        <w:rPr>
          <w:color w:val="000000" w:themeColor="text1"/>
          <w:vertAlign w:val="subscript"/>
        </w:rPr>
        <w:t>a</w:t>
      </w:r>
      <w:r w:rsidR="0089448D">
        <w:rPr>
          <w:color w:val="000000" w:themeColor="text1"/>
        </w:rPr>
        <w:t xml:space="preserve"> on</w:t>
      </w:r>
      <w:r w:rsidR="0089448D">
        <w:t xml:space="preserve"> </w:t>
      </w:r>
      <w:r w:rsidR="002F7EE8">
        <w:rPr>
          <w:i/>
          <w:iCs/>
          <w:color w:val="000000" w:themeColor="text1"/>
        </w:rPr>
        <w:t>N</w:t>
      </w:r>
      <w:r w:rsidR="002F7EE8">
        <w:rPr>
          <w:color w:val="000000" w:themeColor="text1"/>
          <w:vertAlign w:val="subscript"/>
        </w:rPr>
        <w:t>mass</w:t>
      </w:r>
      <w:r w:rsidR="002F7EE8">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were likely driven by reductions in the cost of acquiring and using nitrogen, following patterns observed in previous experiments </w:t>
      </w:r>
      <w:r w:rsidR="00746BEA">
        <w:rPr>
          <w:color w:val="000000" w:themeColor="text1"/>
        </w:rPr>
        <w:fldChar w:fldCharType="begin" w:fldLock="1"/>
      </w:r>
      <w:r w:rsidR="00DC701D">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746BEA">
        <w:rPr>
          <w:color w:val="000000" w:themeColor="text1"/>
        </w:rPr>
        <w:fldChar w:fldCharType="separate"/>
      </w:r>
      <w:r w:rsidR="00746BEA" w:rsidRPr="00746BEA">
        <w:rPr>
          <w:noProof/>
          <w:color w:val="000000" w:themeColor="text1"/>
        </w:rPr>
        <w:t>(Bae et al. 2015, Eastman et al. 2021, Perkowski et al. 2021, Lu et al. 2022)</w:t>
      </w:r>
      <w:r w:rsidR="00746BEA">
        <w:rPr>
          <w:color w:val="000000" w:themeColor="text1"/>
        </w:rPr>
        <w:fldChar w:fldCharType="end"/>
      </w:r>
      <w:r w:rsidR="00746BEA">
        <w:rPr>
          <w:color w:val="000000" w:themeColor="text1"/>
        </w:rPr>
        <w:t xml:space="preserve">. </w:t>
      </w:r>
      <w:r w:rsidR="00C13F5E">
        <w:rPr>
          <w:color w:val="000000" w:themeColor="text1"/>
        </w:rPr>
        <w:t>These p</w:t>
      </w:r>
      <w:r w:rsidR="00746BEA">
        <w:rPr>
          <w:color w:val="000000" w:themeColor="text1"/>
        </w:rPr>
        <w:t xml:space="preserve">athways indicate that 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2F7EE8">
        <w:rPr>
          <w:color w:val="000000" w:themeColor="text1"/>
        </w:rPr>
        <w:t xml:space="preserve">, or can alternatively have indirect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through changes in leaf morphology associated with a reduction in the cost of acquiring nitrogen, following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 xml:space="preserve">ere indicate that photosynthetic least-cost </w:t>
      </w:r>
      <w:r w:rsidR="00121290">
        <w:rPr>
          <w:color w:val="000000" w:themeColor="text1"/>
        </w:rPr>
        <w:lastRenderedPageBreak/>
        <w:t xml:space="preserve">frameworks are capable of detecting predictable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and tradeoffs between nitrogen and water use across soil nitrogen availability gradients</w:t>
      </w:r>
      <w:r w:rsidR="00507F4D">
        <w:rPr>
          <w:color w:val="000000" w:themeColor="text1"/>
        </w:rPr>
        <w:t>.</w:t>
      </w:r>
    </w:p>
    <w:p w14:paraId="13F06DB7" w14:textId="383BDDB4" w:rsidR="005B6568" w:rsidRDefault="00046720" w:rsidP="000D3858">
      <w:pPr>
        <w:autoSpaceDE w:val="0"/>
        <w:autoSpaceDN w:val="0"/>
        <w:adjustRightInd w:val="0"/>
        <w:spacing w:line="360" w:lineRule="auto"/>
        <w:ind w:firstLine="720"/>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9C1249">
        <w:rPr>
          <w:color w:val="000000" w:themeColor="text1"/>
        </w:rPr>
        <w:t xml:space="preserve">, </w:t>
      </w:r>
      <w:r w:rsidR="00EB7AE1">
        <w:rPr>
          <w:color w:val="000000" w:themeColor="text1"/>
        </w:rPr>
        <w:t>though this</w:t>
      </w:r>
      <w:r w:rsidR="00823CEA">
        <w:rPr>
          <w:color w:val="000000" w:themeColor="text1"/>
        </w:rPr>
        <w:t xml:space="preserve"> response </w:t>
      </w:r>
      <w:r w:rsidR="00EB7AE1">
        <w:rPr>
          <w:color w:val="000000" w:themeColor="text1"/>
        </w:rPr>
        <w:t xml:space="preserve">was associated with a null </w:t>
      </w:r>
      <w:r w:rsidR="00823CEA">
        <w:rPr>
          <w:color w:val="000000" w:themeColor="text1"/>
        </w:rPr>
        <w:t xml:space="preserve">effect of soil moisture on </w:t>
      </w:r>
      <w:r w:rsidR="00823CEA">
        <w:rPr>
          <w:i/>
          <w:iCs/>
          <w:color w:val="000000" w:themeColor="text1"/>
          <w:lang w:val="el-GR"/>
        </w:rPr>
        <w:t>β</w:t>
      </w:r>
      <w:r w:rsidR="009C1249">
        <w:rPr>
          <w:color w:val="000000" w:themeColor="text1"/>
        </w:rPr>
        <w:t xml:space="preserve">. </w:t>
      </w:r>
      <w:r w:rsidR="000E5023">
        <w:rPr>
          <w:color w:val="000000" w:themeColor="text1"/>
        </w:rPr>
        <w:t xml:space="preserve">These results contrast patterns expected from theory, where increasing soil moisture </w:t>
      </w:r>
      <w:r w:rsidR="00695FAC">
        <w:rPr>
          <w:color w:val="000000" w:themeColor="text1"/>
        </w:rPr>
        <w:t>was</w:t>
      </w:r>
      <w:r w:rsidR="000E5023">
        <w:rPr>
          <w:color w:val="000000" w:themeColor="text1"/>
        </w:rPr>
        <w:t xml:space="preserve"> expected to indirectly decrease </w:t>
      </w:r>
      <w:r w:rsidR="000E5023">
        <w:rPr>
          <w:i/>
          <w:iCs/>
          <w:color w:val="000000" w:themeColor="text1"/>
        </w:rPr>
        <w:t>N</w:t>
      </w:r>
      <w:r w:rsidR="000E5023">
        <w:rPr>
          <w:color w:val="000000" w:themeColor="text1"/>
          <w:vertAlign w:val="subscript"/>
        </w:rPr>
        <w:t>area</w:t>
      </w:r>
      <w:r w:rsidR="000E5023">
        <w:rPr>
          <w:color w:val="000000" w:themeColor="text1"/>
        </w:rPr>
        <w:t xml:space="preserve"> through an increase in </w:t>
      </w:r>
      <w:r w:rsidR="000E5023">
        <w:rPr>
          <w:i/>
          <w:iCs/>
          <w:color w:val="000000" w:themeColor="text1"/>
          <w:lang w:val="el-GR"/>
        </w:rPr>
        <w:t>β</w:t>
      </w:r>
      <w:r w:rsidR="000E5023">
        <w:rPr>
          <w:color w:val="000000" w:themeColor="text1"/>
        </w:rPr>
        <w:t xml:space="preserve"> due to a reduction in costs associated with water acquisition and use</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(Wright et al. 2003, Prentice et al. 2014, Lavergne et al. 2020)</w:t>
      </w:r>
      <w:r w:rsidR="00DE41C7">
        <w:rPr>
          <w:color w:val="000000" w:themeColor="text1"/>
        </w:rPr>
        <w:fldChar w:fldCharType="end"/>
      </w:r>
      <w:r w:rsidR="000E5023">
        <w:rPr>
          <w:color w:val="000000" w:themeColor="text1"/>
        </w:rPr>
        <w:t>. Interestingly,</w:t>
      </w:r>
      <w:r w:rsidR="000D3858">
        <w:rPr>
          <w:color w:val="000000" w:themeColor="text1"/>
        </w:rPr>
        <w:t xml:space="preserve"> the</w:t>
      </w:r>
      <w:r w:rsidR="000E5023">
        <w:rPr>
          <w:color w:val="000000" w:themeColor="text1"/>
        </w:rPr>
        <w:t xml:space="preserve"> structural equation model revealed a positive association between soil moisture and soil nitrogen availability, indicating an indirect positive effect of increasing soil moisture </w:t>
      </w:r>
      <w:r w:rsidR="00823CEA">
        <w:rPr>
          <w:color w:val="000000" w:themeColor="text1"/>
        </w:rPr>
        <w:t xml:space="preserve">on </w:t>
      </w:r>
      <w:r w:rsidR="00823CEA">
        <w:rPr>
          <w:i/>
          <w:iCs/>
          <w:color w:val="000000" w:themeColor="text1"/>
        </w:rPr>
        <w:t>N</w:t>
      </w:r>
      <w:r w:rsidR="00823CEA">
        <w:rPr>
          <w:color w:val="000000" w:themeColor="text1"/>
          <w:vertAlign w:val="subscript"/>
        </w:rPr>
        <w:t>area</w:t>
      </w:r>
      <w:r w:rsidR="00823CEA">
        <w:rPr>
          <w:color w:val="000000" w:themeColor="text1"/>
        </w:rPr>
        <w:t xml:space="preserve"> mediated by the negative effect of increasing soil nitrogen availability on </w:t>
      </w:r>
      <w:r w:rsidR="00823CEA">
        <w:rPr>
          <w:i/>
          <w:iCs/>
          <w:color w:val="000000" w:themeColor="text1"/>
          <w:lang w:val="el-GR"/>
        </w:rPr>
        <w:t>β</w:t>
      </w:r>
      <w:r w:rsidR="00823CEA">
        <w:rPr>
          <w:color w:val="000000" w:themeColor="text1"/>
        </w:rPr>
        <w:t>.</w:t>
      </w:r>
      <w:r w:rsidR="00507F4D">
        <w:rPr>
          <w:color w:val="000000" w:themeColor="text1"/>
        </w:rPr>
        <w:t xml:space="preserve"> </w:t>
      </w:r>
      <w:r w:rsidR="000D3858">
        <w:rPr>
          <w:color w:val="000000" w:themeColor="text1"/>
        </w:rPr>
        <w:t>The s</w:t>
      </w:r>
      <w:r w:rsidR="00507F4D">
        <w:rPr>
          <w:color w:val="000000" w:themeColor="text1"/>
        </w:rPr>
        <w:t xml:space="preserve">tructural equation model indicated a second pathway where </w:t>
      </w:r>
      <w:r w:rsidR="000D3858">
        <w:rPr>
          <w:color w:val="000000" w:themeColor="text1"/>
        </w:rPr>
        <w:t xml:space="preserve">the stimulation in </w:t>
      </w:r>
      <w:r w:rsidR="000D3858">
        <w:rPr>
          <w:i/>
          <w:iCs/>
          <w:color w:val="000000" w:themeColor="text1"/>
        </w:rPr>
        <w:t>N</w:t>
      </w:r>
      <w:r w:rsidR="000D3858">
        <w:rPr>
          <w:color w:val="000000" w:themeColor="text1"/>
          <w:vertAlign w:val="subscript"/>
        </w:rPr>
        <w:t>area</w:t>
      </w:r>
      <w:r w:rsidR="000D3858">
        <w:rPr>
          <w:color w:val="000000" w:themeColor="text1"/>
        </w:rPr>
        <w:t xml:space="preserve"> due to increasing soil moisture was </w:t>
      </w:r>
      <w:r w:rsidR="00507F4D">
        <w:rPr>
          <w:color w:val="000000" w:themeColor="text1"/>
        </w:rPr>
        <w:t xml:space="preserve">mediated by the direct positive effect of soil nitrogen availability on </w:t>
      </w:r>
      <w:r w:rsidR="00507F4D">
        <w:rPr>
          <w:i/>
          <w:iCs/>
          <w:color w:val="000000" w:themeColor="text1"/>
        </w:rPr>
        <w:t>N</w:t>
      </w:r>
      <w:r w:rsidR="00507F4D">
        <w:rPr>
          <w:color w:val="000000" w:themeColor="text1"/>
          <w:vertAlign w:val="subscript"/>
        </w:rPr>
        <w:t>mass</w:t>
      </w:r>
      <w:r w:rsidR="00507F4D">
        <w:rPr>
          <w:color w:val="000000" w:themeColor="text1"/>
        </w:rPr>
        <w:t>.</w:t>
      </w:r>
      <w:r w:rsidR="000E5023" w:rsidRPr="000E5023">
        <w:rPr>
          <w:color w:val="000000" w:themeColor="text1"/>
        </w:rPr>
        <w:t xml:space="preserve"> </w:t>
      </w:r>
      <w:r w:rsidR="006957FE">
        <w:rPr>
          <w:color w:val="000000" w:themeColor="text1"/>
        </w:rPr>
        <w:t xml:space="preserve">In Texan grasslands, productivity and nutrient uptake are often co-limited by precipitation and nutrient </w:t>
      </w:r>
      <w:r w:rsidR="000E5023">
        <w:rPr>
          <w:color w:val="000000" w:themeColor="text1"/>
        </w:rPr>
        <w:t xml:space="preserve">availability </w:t>
      </w:r>
      <w:r w:rsidR="006957FE">
        <w:rPr>
          <w:color w:val="000000" w:themeColor="text1"/>
        </w:rPr>
        <w:fldChar w:fldCharType="begin" w:fldLock="1"/>
      </w:r>
      <w:r w:rsidR="0025039E">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et al. 2011, Wang et al. 2017b)","plainTextFormattedCitation":"(Yahdjian et al. 2011, Wang et al. 2017b)","previouslyFormattedCitation":"(Yahdjian et al. 2011, Wang et al. 2017b)"},"properties":{"noteIndex":0},"schema":"https://github.com/citation-style-language/schema/raw/master/csl-citation.json"}</w:instrText>
      </w:r>
      <w:r w:rsidR="006957FE">
        <w:rPr>
          <w:color w:val="000000" w:themeColor="text1"/>
        </w:rPr>
        <w:fldChar w:fldCharType="separate"/>
      </w:r>
      <w:r w:rsidR="0025039E" w:rsidRPr="0025039E">
        <w:rPr>
          <w:noProof/>
          <w:color w:val="000000" w:themeColor="text1"/>
        </w:rPr>
        <w:t>(Yahdjian et al. 2011, Wang et al. 2017b)</w:t>
      </w:r>
      <w:r w:rsidR="006957FE">
        <w:rPr>
          <w:color w:val="000000" w:themeColor="text1"/>
        </w:rPr>
        <w:fldChar w:fldCharType="end"/>
      </w:r>
      <w:r w:rsidR="006957FE">
        <w:rPr>
          <w:color w:val="000000" w:themeColor="text1"/>
        </w:rPr>
        <w:t>. Thus, increas</w:t>
      </w:r>
      <w:r w:rsidR="002E6BD9">
        <w:rPr>
          <w:color w:val="000000" w:themeColor="text1"/>
        </w:rPr>
        <w:t xml:space="preserve">ing </w:t>
      </w:r>
      <w:r w:rsidR="006957FE">
        <w:rPr>
          <w:color w:val="000000" w:themeColor="text1"/>
        </w:rPr>
        <w:t xml:space="preserve">soil moisture </w:t>
      </w:r>
      <w:r w:rsidR="00B85BE0">
        <w:rPr>
          <w:color w:val="000000" w:themeColor="text1"/>
        </w:rPr>
        <w:t>may have facilitated</w:t>
      </w:r>
      <w:r w:rsidR="006957FE">
        <w:rPr>
          <w:color w:val="000000" w:themeColor="text1"/>
        </w:rPr>
        <w:t xml:space="preserve"> more favorable and productive environments for soil microbial communities</w:t>
      </w:r>
      <w:r w:rsidR="00272D8E" w:rsidRPr="00272D8E">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et al. 1966, Stark and Firestone 1995, Paul et al. 2003)","plainTextFormattedCitation":"(Reichman et al. 1966, Stark and Firestone 1995, Paul et al. 2003)","previouslyFormattedCitation":"(Reichman et al. 1966, Stark and Firestone 1995, Paul et al. 2003)"},"properties":{"noteIndex":0},"schema":"https://github.com/citation-style-language/schema/raw/master/csl-citation.json"}</w:instrText>
      </w:r>
      <w:r w:rsidR="00272D8E">
        <w:rPr>
          <w:color w:val="000000" w:themeColor="text1"/>
        </w:rPr>
        <w:fldChar w:fldCharType="separate"/>
      </w:r>
      <w:r w:rsidR="00272D8E" w:rsidRPr="0025039E">
        <w:rPr>
          <w:noProof/>
          <w:color w:val="000000" w:themeColor="text1"/>
        </w:rPr>
        <w:t>(Reichman et al. 1966, Stark and Firestone 1995, Paul et al. 2003)</w:t>
      </w:r>
      <w:r w:rsidR="00272D8E">
        <w:rPr>
          <w:color w:val="000000" w:themeColor="text1"/>
        </w:rPr>
        <w:fldChar w:fldCharType="end"/>
      </w:r>
      <w:r w:rsidR="006957FE">
        <w:rPr>
          <w:color w:val="000000" w:themeColor="text1"/>
        </w:rPr>
        <w:t xml:space="preserve"> </w:t>
      </w:r>
      <w:r w:rsidR="00272D8E">
        <w:rPr>
          <w:color w:val="000000" w:themeColor="text1"/>
        </w:rPr>
        <w:t>or</w:t>
      </w:r>
      <w:r w:rsidR="00EB7AE1">
        <w:rPr>
          <w:color w:val="000000" w:themeColor="text1"/>
        </w:rPr>
        <w:t xml:space="preserve"> </w:t>
      </w:r>
      <w:r w:rsidR="00272D8E">
        <w:rPr>
          <w:color w:val="000000" w:themeColor="text1"/>
        </w:rPr>
        <w:t xml:space="preserve">greater </w:t>
      </w:r>
      <w:r w:rsidR="00EC4232">
        <w:rPr>
          <w:color w:val="000000" w:themeColor="text1"/>
        </w:rPr>
        <w:t xml:space="preserve">plant </w:t>
      </w:r>
      <w:r w:rsidR="005472AA">
        <w:rPr>
          <w:color w:val="000000" w:themeColor="text1"/>
        </w:rPr>
        <w:t>nitrogen uptake</w:t>
      </w:r>
      <w:r w:rsidR="00FB503E">
        <w:rPr>
          <w:color w:val="000000" w:themeColor="text1"/>
        </w:rPr>
        <w:t xml:space="preserve"> rates that may have been</w:t>
      </w:r>
      <w:r w:rsidR="005472AA">
        <w:rPr>
          <w:color w:val="000000" w:themeColor="text1"/>
        </w:rPr>
        <w:t xml:space="preserve"> </w:t>
      </w:r>
      <w:r w:rsidR="002E6BD9">
        <w:rPr>
          <w:color w:val="000000" w:themeColor="text1"/>
        </w:rPr>
        <w:t>associated with</w:t>
      </w:r>
      <w:r w:rsidR="005472AA">
        <w:rPr>
          <w:color w:val="000000" w:themeColor="text1"/>
        </w:rPr>
        <w:t xml:space="preserve"> increased nitrogen mobility in soil solution </w:t>
      </w:r>
      <w:r w:rsidR="005472AA">
        <w:rPr>
          <w:color w:val="000000" w:themeColor="text1"/>
        </w:rPr>
        <w:fldChar w:fldCharType="begin" w:fldLock="1"/>
      </w:r>
      <w:r w:rsidR="00D33D82">
        <w:rPr>
          <w:color w:val="000000" w:themeColor="text1"/>
        </w:rPr>
        <w:instrText>ADDIN CSL_CITATION {"citationItems":[{"id":"ITEM-1","itemData":{"DOI":"10.1201/9780824746728.ch12","author":[{"dropping-particle":"","family":"Manzoor Alam","given":"Syed","non-dropping-particle":"","parse-names":false,"suffix":""}],"chapter-number":"12","container-title":"Handbook of Plant and Crop Stress 2","id":"ITEM-1","issued":{"date-parts":[["1999","5","19"]]},"page":"285-313","title":"Nutrient Uptake by Plants Under Stress Conditions","type":"chapter"},"uris":["http://www.mendeley.com/documents/?uuid=b7d7731f-c0b2-4541-9d6e-60a323574f66"]},{"id":"ITEM-2","itemData":{"DOI":"10.1007/s11104-007-9477-0","ISSN":"0032079X","abstract":"The natural abundance of 15N in plant biomass has been used to infer how N dynamics change with elevated atmospheric CO2 and changing water availability. However, it remains unclear if atmospheric CO 2 effects on plant biomass 15N are driven by CO 2-induced changes in soil moisture. We tested whether 15N abundance (expressed as δ15N) in plant biomass would increase with increasing soil moisture content at two atmospheric CO2 levels. In a greenhouse experiment we grew sunflower (Helianthus annuus) at ambient and elevated CO2 (760 ppm) with three soil moisture levels maintained at 45, 65, and 85% of field capacity, thereby eliminating potential CO 2-induced soil moisture effects. The δ15N value of total plant biomass increased significantly with increased soil moisture content at both CO2 levels, possibly due to increased uptake of 15N-rich organic N. Although not adequately replicated, plant biomass δ15N was lower under elevated than under ambient CO 2 after adjusting for plant N uptake effects. Thus, increases in soil moisture can increase plant biomass δ15N, while elevated CO2 can decrease plant biomass δ15N other than by modifying soil moisture. © 2007 Springer Science+Business Media B.V.","author":[{"dropping-particle":"","family":"Dijkstra","given":"Feike A.","non-dropping-particle":"","parse-names":false,"suffix":""},{"dropping-particle":"","family":"Cheng","given":"Weixin","non-dropping-particle":"","parse-names":false,"suffix":""}],"container-title":"Plant and Soil","id":"ITEM-2","issue":"1-2","issued":{"date-parts":[["2008"]]},"page":"263-271","title":"Increased soil moisture content increases plant N uptake and the abundance of 15N in plant biomass","type":"article-journal","volume":"302"},"uris":["http://www.mendeley.com/documents/?uuid=b446ca0f-662d-493a-849f-cd6de61337b2"]}],"mendeley":{"formattedCitation":"(Manzoor Alam 1999, Dijkstra and Cheng 2008)","plainTextFormattedCitation":"(Manzoor Alam 1999, Dijkstra and Cheng 2008)","previouslyFormattedCitation":"(Alam 1999, Dijkstra and Cheng 2008)"},"properties":{"noteIndex":0},"schema":"https://github.com/citation-style-language/schema/raw/master/csl-citation.json"}</w:instrText>
      </w:r>
      <w:r w:rsidR="005472AA">
        <w:rPr>
          <w:color w:val="000000" w:themeColor="text1"/>
        </w:rPr>
        <w:fldChar w:fldCharType="separate"/>
      </w:r>
      <w:r w:rsidR="00D33D82" w:rsidRPr="00D33D82">
        <w:rPr>
          <w:noProof/>
          <w:color w:val="000000" w:themeColor="text1"/>
        </w:rPr>
        <w:t>(Manzoor Alam 1999, Dijkstra and Cheng 2008)</w:t>
      </w:r>
      <w:r w:rsidR="005472AA">
        <w:rPr>
          <w:color w:val="000000" w:themeColor="text1"/>
        </w:rPr>
        <w:fldChar w:fldCharType="end"/>
      </w:r>
      <w:r w:rsidR="002E6BD9">
        <w:rPr>
          <w:color w:val="000000" w:themeColor="text1"/>
        </w:rPr>
        <w:t xml:space="preserve">. </w:t>
      </w:r>
      <w:r w:rsidR="000E5023">
        <w:rPr>
          <w:color w:val="000000" w:themeColor="text1"/>
        </w:rPr>
        <w:t>As discussed above,</w:t>
      </w:r>
      <w:r w:rsidR="00507F4D">
        <w:rPr>
          <w:color w:val="000000" w:themeColor="text1"/>
        </w:rPr>
        <w:t xml:space="preserve"> the</w:t>
      </w:r>
      <w:r w:rsidR="000E5023">
        <w:rPr>
          <w:color w:val="000000" w:themeColor="text1"/>
        </w:rPr>
        <w:t xml:space="preserve"> positive indirect response of </w:t>
      </w:r>
      <w:r w:rsidR="000E5023">
        <w:rPr>
          <w:i/>
          <w:iCs/>
          <w:color w:val="000000" w:themeColor="text1"/>
        </w:rPr>
        <w:t>N</w:t>
      </w:r>
      <w:r w:rsidR="000E5023">
        <w:rPr>
          <w:color w:val="000000" w:themeColor="text1"/>
          <w:vertAlign w:val="subscript"/>
        </w:rPr>
        <w:t>area</w:t>
      </w:r>
      <w:r w:rsidR="000E5023">
        <w:rPr>
          <w:color w:val="000000" w:themeColor="text1"/>
        </w:rPr>
        <w:t xml:space="preserve"> to increasing soil nitrogen availability as mediated through reductions in </w:t>
      </w:r>
      <w:r w:rsidR="000E5023">
        <w:rPr>
          <w:i/>
          <w:iCs/>
          <w:color w:val="000000" w:themeColor="text1"/>
          <w:lang w:val="el-GR"/>
        </w:rPr>
        <w:t>β</w:t>
      </w:r>
      <w:r w:rsidR="000E5023">
        <w:rPr>
          <w:color w:val="000000" w:themeColor="text1"/>
        </w:rPr>
        <w:t xml:space="preserve"> follow patterns expected from theory.</w:t>
      </w:r>
    </w:p>
    <w:p w14:paraId="03945B3E" w14:textId="07933C9A" w:rsidR="008518D7" w:rsidRPr="008B604E" w:rsidRDefault="007F2A13" w:rsidP="00695FAC">
      <w:pPr>
        <w:autoSpaceDE w:val="0"/>
        <w:autoSpaceDN w:val="0"/>
        <w:adjustRightInd w:val="0"/>
        <w:spacing w:line="360" w:lineRule="auto"/>
        <w:ind w:firstLine="720"/>
      </w:pPr>
      <w:r>
        <w:rPr>
          <w:color w:val="000000" w:themeColor="text1"/>
        </w:rPr>
        <w:t>In</w:t>
      </w:r>
      <w:r w:rsidR="00507F4D">
        <w:rPr>
          <w:color w:val="000000" w:themeColor="text1"/>
        </w:rPr>
        <w:t xml:space="preserve"> further</w:t>
      </w:r>
      <w:r>
        <w:rPr>
          <w:color w:val="000000" w:themeColor="text1"/>
        </w:rPr>
        <w:t xml:space="preserve"> support of patterns expected from theory, increasing </w:t>
      </w:r>
      <w:r w:rsidR="00EB7AE1">
        <w:rPr>
          <w:color w:val="000000" w:themeColor="text1"/>
        </w:rPr>
        <w:t>vapor pressure deficit</w:t>
      </w:r>
      <w:r w:rsidR="00723922">
        <w:rPr>
          <w:i/>
          <w:iCs/>
          <w:color w:val="000000" w:themeColor="text1"/>
        </w:rPr>
        <w:t xml:space="preserve"> </w:t>
      </w:r>
      <w:r>
        <w:rPr>
          <w:color w:val="000000" w:themeColor="text1"/>
        </w:rPr>
        <w:t xml:space="preserve">indirectly </w:t>
      </w:r>
      <w:r w:rsidR="00722EFC">
        <w:rPr>
          <w:color w:val="000000" w:themeColor="text1"/>
        </w:rPr>
        <w:t>in</w:t>
      </w:r>
      <w:r>
        <w:rPr>
          <w:color w:val="000000" w:themeColor="text1"/>
        </w:rPr>
        <w:t xml:space="preserve">creased </w:t>
      </w:r>
      <w:r>
        <w:rPr>
          <w:i/>
          <w:iCs/>
          <w:color w:val="000000" w:themeColor="text1"/>
        </w:rPr>
        <w:t>N</w:t>
      </w:r>
      <w:r>
        <w:rPr>
          <w:color w:val="000000" w:themeColor="text1"/>
          <w:vertAlign w:val="subscript"/>
        </w:rPr>
        <w:t>area</w:t>
      </w:r>
      <w:r>
        <w:rPr>
          <w:color w:val="000000" w:themeColor="text1"/>
        </w:rPr>
        <w:t xml:space="preserve">, mediated through </w:t>
      </w:r>
      <w:r w:rsidR="00013E16">
        <w:rPr>
          <w:color w:val="000000" w:themeColor="text1"/>
        </w:rPr>
        <w:t>a</w:t>
      </w:r>
      <w:r>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Pr>
          <w:color w:val="000000" w:themeColor="text1"/>
        </w:rPr>
        <w:t xml:space="preserve">on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w:t>
      </w:r>
      <w:proofErr w:type="gramEnd"/>
      <w:r w:rsidR="002A23E5">
        <w:rPr>
          <w:color w:val="000000" w:themeColor="text1"/>
        </w:rPr>
        <w:t xml:space="preserve"> </w:t>
      </w:r>
      <w:r>
        <w:rPr>
          <w:color w:val="000000" w:themeColor="text1"/>
        </w:rPr>
        <w:t>These responses are</w:t>
      </w:r>
      <w:r w:rsidR="00722EFC">
        <w:rPr>
          <w:color w:val="000000" w:themeColor="text1"/>
        </w:rPr>
        <w:t xml:space="preserve"> </w:t>
      </w:r>
      <w:r>
        <w:rPr>
          <w:color w:val="000000" w:themeColor="text1"/>
        </w:rPr>
        <w:t xml:space="preserve">consistent with previous work noting reductions in stomatal conductance with increasing </w:t>
      </w:r>
      <w:r w:rsidR="00EB7AE1">
        <w:rPr>
          <w:color w:val="000000" w:themeColor="text1"/>
        </w:rPr>
        <w:t>vapor pressure deficit</w:t>
      </w:r>
      <w:r w:rsidR="00723922" w:rsidDel="00723922">
        <w:rPr>
          <w:color w:val="000000" w:themeColor="text1"/>
        </w:rPr>
        <w:t xml:space="preserv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Pr>
          <w:color w:val="000000" w:themeColor="text1"/>
        </w:rPr>
        <w:t>, a response that allows plants t</w:t>
      </w:r>
      <w:r w:rsidR="00695FAC">
        <w:rPr>
          <w:color w:val="000000" w:themeColor="text1"/>
        </w:rPr>
        <w:t>o</w:t>
      </w:r>
      <w:r>
        <w:rPr>
          <w:color w:val="000000" w:themeColor="text1"/>
        </w:rPr>
        <w:t xml:space="preserve"> minimize water loss</w:t>
      </w:r>
      <w:r w:rsidR="00722EFC">
        <w:rPr>
          <w:color w:val="000000" w:themeColor="text1"/>
        </w:rPr>
        <w:t xml:space="preserve"> </w:t>
      </w:r>
      <w:r w:rsidR="002A23E5">
        <w:rPr>
          <w:color w:val="000000" w:themeColor="text1"/>
        </w:rPr>
        <w:t>as a result of</w:t>
      </w:r>
      <w:r>
        <w:rPr>
          <w:color w:val="000000" w:themeColor="text1"/>
        </w:rPr>
        <w:t xml:space="preserve"> </w:t>
      </w:r>
      <w:r w:rsidR="00507F4D">
        <w:rPr>
          <w:color w:val="000000" w:themeColor="text1"/>
        </w:rPr>
        <w:t>increased</w:t>
      </w:r>
      <w:r>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lower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 xml:space="preserve">The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w:t>
      </w:r>
      <w:r w:rsidR="008B604E">
        <w:lastRenderedPageBreak/>
        <w:t xml:space="preserve">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much </w:t>
      </w:r>
      <w:r w:rsidR="00695FAC">
        <w:t>broader</w:t>
      </w:r>
      <w:r w:rsidR="002E6BD9">
        <w:t xml:space="preserve"> timescales compared to the timescale used here. </w:t>
      </w:r>
      <w:r w:rsidR="00EB7AE1">
        <w:t>R</w:t>
      </w:r>
      <w:r w:rsidR="00272D8E">
        <w:t>esponses</w:t>
      </w:r>
      <w:r w:rsidR="002E6BD9">
        <w:t xml:space="preserve"> observed here</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95FAC">
        <w:t xml:space="preserve"> environmental gradients</w:t>
      </w:r>
      <w:r w:rsidR="00272D8E">
        <w:t xml:space="preserve"> is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24860380" w14:textId="7C6928BD" w:rsidR="00EE6FF9" w:rsidRPr="00507F4D" w:rsidRDefault="00E557CE" w:rsidP="00695FAC">
      <w:pPr>
        <w:autoSpaceDE w:val="0"/>
        <w:autoSpaceDN w:val="0"/>
        <w:adjustRightInd w:val="0"/>
        <w:spacing w:line="360" w:lineRule="auto"/>
        <w:ind w:firstLine="720"/>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 a pattern driven by a strong</w:t>
      </w:r>
      <w:r w:rsidR="00A00EF5">
        <w:rPr>
          <w:color w:val="000000" w:themeColor="text1"/>
        </w:rPr>
        <w:t>er</w:t>
      </w:r>
      <w:r>
        <w:rPr>
          <w:color w:val="000000" w:themeColor="text1"/>
        </w:rPr>
        <w:t xml:space="preserve"> stimulation in </w:t>
      </w:r>
      <w:r>
        <w:rPr>
          <w:i/>
          <w:iCs/>
          <w:color w:val="000000" w:themeColor="text1"/>
        </w:rPr>
        <w:t>N</w:t>
      </w:r>
      <w:r>
        <w:rPr>
          <w:color w:val="000000" w:themeColor="text1"/>
          <w:vertAlign w:val="subscript"/>
        </w:rPr>
        <w:t>mass</w:t>
      </w:r>
      <w:r>
        <w:rPr>
          <w:color w:val="000000" w:themeColor="text1"/>
        </w:rPr>
        <w:t xml:space="preserve"> </w:t>
      </w:r>
      <w:r w:rsidR="00A00EF5">
        <w:rPr>
          <w:color w:val="000000" w:themeColor="text1"/>
        </w:rPr>
        <w:t xml:space="preserve">in N-fixing species coupled with no change in </w:t>
      </w:r>
      <w:r w:rsidR="00A00EF5">
        <w:rPr>
          <w:i/>
          <w:iCs/>
          <w:color w:val="000000" w:themeColor="text1"/>
        </w:rPr>
        <w:t>M</w:t>
      </w:r>
      <w:r w:rsidR="00A00EF5">
        <w:rPr>
          <w:color w:val="000000" w:themeColor="text1"/>
          <w:vertAlign w:val="subscript"/>
        </w:rPr>
        <w:t>area</w:t>
      </w:r>
      <w:r w:rsidR="00A00EF5">
        <w:rPr>
          <w:color w:val="000000" w:themeColor="text1"/>
        </w:rPr>
        <w:t xml:space="preserve"> between </w:t>
      </w:r>
      <w:r w:rsidR="00EE6FF9">
        <w:rPr>
          <w:color w:val="000000" w:themeColor="text1"/>
        </w:rPr>
        <w:t>species with different N-fixation ability.</w:t>
      </w:r>
      <w:r w:rsidR="003C0438">
        <w:rPr>
          <w:color w:val="000000" w:themeColor="text1"/>
        </w:rPr>
        <w:t xml:space="preserve"> </w:t>
      </w:r>
      <w:r w:rsidR="00272D8E">
        <w:rPr>
          <w:color w:val="000000" w:themeColor="text1"/>
        </w:rPr>
        <w:t>There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These results follow patterns from previous</w:t>
      </w:r>
      <w:r w:rsidR="00B75C7A">
        <w:rPr>
          <w:color w:val="000000" w:themeColor="text1"/>
        </w:rPr>
        <w:t xml:space="preserve"> environmental gradient</w:t>
      </w:r>
      <w:r w:rsidR="003C0438">
        <w:rPr>
          <w:color w:val="000000" w:themeColor="text1"/>
        </w:rPr>
        <w:t xml:space="preserve"> experiments that investigate variance in leaf nitrogen allocation</w:t>
      </w:r>
      <w:r w:rsidR="00B75C7A">
        <w:rPr>
          <w:color w:val="000000" w:themeColor="text1"/>
        </w:rPr>
        <w:t xml:space="preserve"> in N-fixing species</w:t>
      </w:r>
      <w:r w:rsidR="003C0438">
        <w:rPr>
          <w:color w:val="000000" w:themeColor="text1"/>
        </w:rPr>
        <w:t xml:space="preserve"> </w:t>
      </w:r>
      <w:r w:rsidR="003C0438">
        <w:rPr>
          <w:color w:val="000000" w:themeColor="text1"/>
        </w:rPr>
        <w:fldChar w:fldCharType="begin" w:fldLock="1"/>
      </w:r>
      <w:r w:rsidR="0025039E">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America","id":"ITEM-3","issue":"15","issued":{"date-parts":[["2016"]]},"page":"4098-4103","title":"Legumes are different: Leaf nitrogen, photosynthesis, and water use efficiency","type":"article-journal","volume":"113"},"uris":["http://www.mendeley.com/documents/?uuid=36b9b0c7-4319-45f2-af24-82bd87cfe79a"]}],"mendeley":{"formattedCitation":"(Adams et al. 2016, Dong et al. 2017, 2020)","plainTextFormattedCitation":"(Adams et al. 2016, Dong et al. 2017, 2020)","previouslyFormattedCitation":"(Adams et al. 2016, Dong et al. 2017, 2020)"},"properties":{"noteIndex":0},"schema":"https://github.com/citation-style-language/schema/raw/master/csl-citation.json"}</w:instrText>
      </w:r>
      <w:r w:rsidR="003C0438">
        <w:rPr>
          <w:color w:val="000000" w:themeColor="text1"/>
        </w:rPr>
        <w:fldChar w:fldCharType="separate"/>
      </w:r>
      <w:r w:rsidR="0025039E" w:rsidRPr="0025039E">
        <w:rPr>
          <w:noProof/>
          <w:color w:val="000000" w:themeColor="text1"/>
        </w:rPr>
        <w:t>(Adams et al. 2016, Dong et al. 2017, 2020)</w:t>
      </w:r>
      <w:r w:rsidR="003C0438">
        <w:rPr>
          <w:color w:val="000000" w:themeColor="text1"/>
        </w:rPr>
        <w:fldChar w:fldCharType="end"/>
      </w:r>
      <w:r w:rsidR="00B75C7A">
        <w:rPr>
          <w:color w:val="000000" w:themeColor="text1"/>
        </w:rPr>
        <w:t>, and</w:t>
      </w:r>
      <w:r w:rsidR="002E6BD9">
        <w:rPr>
          <w:color w:val="000000" w:themeColor="text1"/>
        </w:rPr>
        <w:t xml:space="preserve"> provide additional support 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25039E">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efficiency","type":"article-journal","volume":"113"},"uris":["http://www.mendeley.com/documents/?uuid=36b9b0c7-4319-45f2-af24-82bd87cfe79a"]}],"mendeley":{"formattedCitation":"(Adams et al. 2016)","plainTextFormattedCitation":"(Adams et al. 2016)","previouslyFormattedCitation":"(Adams et al. 2016)"},"properties":{"noteIndex":0},"schema":"https://github.com/citation-style-language/schema/raw/master/csl-citation.json"}</w:instrText>
      </w:r>
      <w:r w:rsidR="00B75C7A">
        <w:rPr>
          <w:color w:val="000000" w:themeColor="text1"/>
        </w:rPr>
        <w:fldChar w:fldCharType="separate"/>
      </w:r>
      <w:r w:rsidR="0025039E" w:rsidRPr="0025039E">
        <w:rPr>
          <w:noProof/>
          <w:color w:val="000000" w:themeColor="text1"/>
        </w:rPr>
        <w:t>(Adams et al. 2016)</w:t>
      </w:r>
      <w:r w:rsidR="00B75C7A">
        <w:rPr>
          <w:color w:val="000000" w:themeColor="text1"/>
        </w:rPr>
        <w:fldChar w:fldCharType="end"/>
      </w:r>
      <w:r w:rsidR="00B75C7A">
        <w:rPr>
          <w:color w:val="000000" w:themeColor="text1"/>
        </w:rPr>
        <w:t xml:space="preserve">. </w:t>
      </w:r>
      <w:r w:rsidR="003C0438">
        <w:rPr>
          <w:color w:val="000000" w:themeColor="text1"/>
        </w:rPr>
        <w:t>While results are consistent with results from</w:t>
      </w:r>
      <w:r w:rsidR="00B75C7A">
        <w:rPr>
          <w:color w:val="000000" w:themeColor="text1"/>
        </w:rPr>
        <w:t xml:space="preserve"> previous environmental gradient experiments, </w:t>
      </w:r>
      <w:r w:rsidR="003C0438">
        <w:rPr>
          <w:color w:val="000000" w:themeColor="text1"/>
        </w:rPr>
        <w:t>they do not support our hypothesis or patterns expected form theory</w:t>
      </w:r>
      <w:r w:rsidR="00B75C7A">
        <w:rPr>
          <w:color w:val="000000" w:themeColor="text1"/>
        </w:rPr>
        <w:t xml:space="preserve">, which predicts that stimulations in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by</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proofErr w:type="gramEnd"/>
      <w:r w:rsidR="00507F4D">
        <w:t xml:space="preserve"> Instead, greater </w:t>
      </w:r>
      <w:r w:rsidR="00507F4D">
        <w:rPr>
          <w:i/>
          <w:iCs/>
        </w:rPr>
        <w:t>N</w:t>
      </w:r>
      <w:r w:rsidR="00507F4D">
        <w:rPr>
          <w:vertAlign w:val="subscript"/>
        </w:rPr>
        <w:t>area</w:t>
      </w:r>
      <w:r w:rsidR="00507F4D">
        <w:t xml:space="preserve"> in N-fixing species was driven by a stimulation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22CFC656" w:rsidR="00985720" w:rsidRPr="001B6C99" w:rsidRDefault="00581E8C" w:rsidP="001B6C99">
      <w:pPr>
        <w:autoSpaceDE w:val="0"/>
        <w:autoSpaceDN w:val="0"/>
        <w:adjustRightInd w:val="0"/>
        <w:spacing w:line="360" w:lineRule="auto"/>
        <w:ind w:firstLine="720"/>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proofErr w:type="gramStart"/>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proofErr w:type="gramEnd"/>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t xml:space="preserve"> C</w:t>
      </w:r>
      <w:r w:rsidR="00C84E3C">
        <w:rPr>
          <w:vertAlign w:val="subscript"/>
        </w:rPr>
        <w:t>4</w:t>
      </w:r>
      <w:r w:rsidR="00C84E3C">
        <w:t xml:space="preserve"> non</w:t>
      </w:r>
      <w:r w:rsidR="001D32A2">
        <w:rPr>
          <w:color w:val="000000" w:themeColor="text1"/>
        </w:rPr>
        <w:t>-fixers</w:t>
      </w:r>
      <w:r w:rsidR="00C84E3C">
        <w:t xml:space="preserve"> was unresponsive to changes in soil nitrogen availability despite an apparent negative effect of increasing soil nitrogen availability on </w:t>
      </w:r>
      <w:r w:rsidR="00C84E3C" w:rsidRPr="00F4054A">
        <w:rPr>
          <w:i/>
          <w:iCs/>
          <w:color w:val="000000" w:themeColor="text1"/>
          <w:lang w:val="el-GR"/>
        </w:rPr>
        <w:t>β</w:t>
      </w:r>
      <w:r w:rsidR="00C84E3C">
        <w:rPr>
          <w:i/>
          <w:iCs/>
          <w:color w:val="000000" w:themeColor="text1"/>
        </w:rPr>
        <w:t xml:space="preserve"> </w:t>
      </w:r>
      <w:r w:rsidR="00C84E3C">
        <w:rPr>
          <w:color w:val="000000" w:themeColor="text1"/>
        </w:rPr>
        <w:t>in</w:t>
      </w:r>
      <w:r w:rsidR="00C84E3C" w:rsidRPr="00C84E3C">
        <w:t xml:space="preserve"> </w:t>
      </w:r>
      <w:r w:rsidR="00C84E3C">
        <w:t>C</w:t>
      </w:r>
      <w:r w:rsidR="00C84E3C">
        <w:rPr>
          <w:vertAlign w:val="subscript"/>
        </w:rPr>
        <w:t>3</w:t>
      </w:r>
      <w:r w:rsidR="00C84E3C">
        <w:t xml:space="preserve"> </w:t>
      </w:r>
      <w:r w:rsidR="001D32A2">
        <w:t>N</w:t>
      </w:r>
      <w:r w:rsidR="001D32A2">
        <w:rPr>
          <w:color w:val="000000" w:themeColor="text1"/>
        </w:rPr>
        <w:t>-fixers</w:t>
      </w:r>
      <w:r w:rsidR="00C84E3C">
        <w:t xml:space="preserve"> and C</w:t>
      </w:r>
      <w:r w:rsidR="00C84E3C">
        <w:rPr>
          <w:vertAlign w:val="subscript"/>
        </w:rPr>
        <w:t>3</w:t>
      </w:r>
      <w:r w:rsidR="00C84E3C" w:rsidRPr="00C84E3C">
        <w:t xml:space="preserve"> </w:t>
      </w:r>
      <w:r w:rsidR="00C84E3C">
        <w:t>non</w:t>
      </w:r>
      <w:r w:rsidR="001D32A2">
        <w:rPr>
          <w:color w:val="000000" w:themeColor="text1"/>
        </w:rPr>
        <w:t>-fixers</w:t>
      </w:r>
      <w:r w:rsidR="00C84E3C">
        <w:t xml:space="preserve">. </w:t>
      </w:r>
      <w:r w:rsidR="00985720">
        <w:t xml:space="preserve">Combined with a general null response of </w:t>
      </w:r>
      <w:r w:rsidR="00C84E3C" w:rsidRPr="00F4054A">
        <w:rPr>
          <w:i/>
          <w:iCs/>
          <w:color w:val="000000" w:themeColor="text1"/>
          <w:lang w:val="el-GR"/>
        </w:rPr>
        <w:t>β</w:t>
      </w:r>
      <w:r w:rsidR="00C84E3C">
        <w:rPr>
          <w:color w:val="000000" w:themeColor="text1"/>
        </w:rPr>
        <w:t xml:space="preserve"> to soil moisture regardless of plant functional group, these </w:t>
      </w:r>
      <w:r w:rsidR="00985720">
        <w:rPr>
          <w:color w:val="000000" w:themeColor="text1"/>
        </w:rPr>
        <w:t>patterns</w:t>
      </w:r>
      <w:r w:rsidR="00C84E3C">
        <w:rPr>
          <w:color w:val="000000" w:themeColor="text1"/>
        </w:rPr>
        <w:t xml:space="preserve"> </w:t>
      </w:r>
      <w:r w:rsidR="00C84E3C">
        <w:rPr>
          <w:color w:val="000000" w:themeColor="text1"/>
        </w:rPr>
        <w:lastRenderedPageBreak/>
        <w:t xml:space="preserve">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lower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lower </w:t>
      </w:r>
      <w:r w:rsidR="001B6C99">
        <w:rPr>
          <w:i/>
          <w:iCs/>
          <w:lang w:val="el-GR"/>
        </w:rPr>
        <w:t>β</w:t>
      </w:r>
      <w:r w:rsidR="001B6C99">
        <w:t xml:space="preserve"> in C</w:t>
      </w:r>
      <w:r w:rsidR="001B6C99">
        <w:rPr>
          <w:vertAlign w:val="subscript"/>
        </w:rPr>
        <w:t>4</w:t>
      </w:r>
      <w:r w:rsidR="001B6C99">
        <w:t xml:space="preserve"> species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DB6EA3">
        <w:t>L</w:t>
      </w:r>
      <w:r w:rsidR="001B6C99">
        <w:t xml:space="preserve">owered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more efficient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generally lower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550E356C" w14:textId="68CB2A24" w:rsidR="00C04141" w:rsidRDefault="00BE60E6" w:rsidP="00695FAC">
      <w:pPr>
        <w:autoSpaceDE w:val="0"/>
        <w:autoSpaceDN w:val="0"/>
        <w:adjustRightInd w:val="0"/>
        <w:spacing w:line="360" w:lineRule="auto"/>
        <w:ind w:firstLine="720"/>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305C53">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2017a, Smith et al. 2019, Stocker et al. 2020, Scott and Smith 2022)","plainTextFormattedCitation":"(Prentice et al. 2014, Wang et al. 2017a, Smith et al. 2019, Stocker et al. 2020, Scott and Smith 2022)","previouslyFormattedCitation":"(Prentice et al. 2014, Wang et al. 2017a, Smith et al. 2019, Stocker et al. 2020, Scott and Smith 2022)"},"properties":{"noteIndex":0},"schema":"https://github.com/citation-style-language/schema/raw/master/csl-citation.json"}</w:instrText>
      </w:r>
      <w:r w:rsidR="00DE41C7">
        <w:fldChar w:fldCharType="separate"/>
      </w:r>
      <w:r w:rsidR="00305C53" w:rsidRPr="00305C53">
        <w:rPr>
          <w:noProof/>
        </w:rPr>
        <w:t>(Prentice et al. 2014, Wang et al. 2017a,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25039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2017a, Cornwell et al. 2018)","plainTextFormattedCitation":"(Wang et al. 2017a, Cornwell et al. 2018)","previouslyFormattedCitation":"(Wang et al. 2017a, Cornwell et al. 2018)"},"properties":{"noteIndex":0},"schema":"https://github.com/citation-style-language/schema/raw/master/csl-citation.json"}</w:instrText>
      </w:r>
      <w:r w:rsidR="00B626C6">
        <w:fldChar w:fldCharType="separate"/>
      </w:r>
      <w:r w:rsidR="0025039E" w:rsidRPr="0025039E">
        <w:rPr>
          <w:noProof/>
        </w:rPr>
        <w:t>(Wang et al. 2017a,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25039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2017a)","plainTextFormattedCitation":"(Wang et al. 2017a)","previouslyFormattedCitation":"(Wang et al. 2017a)"},"properties":{"noteIndex":0},"schema":"https://github.com/citation-style-language/schema/raw/master/csl-citation.json"}</w:instrText>
      </w:r>
      <w:r w:rsidR="00B626C6">
        <w:fldChar w:fldCharType="separate"/>
      </w:r>
      <w:r w:rsidR="0025039E" w:rsidRPr="0025039E">
        <w:rPr>
          <w:noProof/>
        </w:rPr>
        <w:t>(Wang et al. 2017a)</w:t>
      </w:r>
      <w:r w:rsidR="00B626C6">
        <w:fldChar w:fldCharType="end"/>
      </w:r>
      <w:r w:rsidR="00B626C6">
        <w:t xml:space="preserve">, later corrected to 146 </w:t>
      </w:r>
      <w:r w:rsidR="00B626C6">
        <w:fldChar w:fldCharType="begin" w:fldLock="1"/>
      </w:r>
      <w:r w:rsidR="0025039E">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B626C6">
        <w:fldChar w:fldCharType="separate"/>
      </w:r>
      <w:r w:rsidR="0025039E" w:rsidRPr="0025039E">
        <w:rPr>
          <w:noProof/>
        </w:rPr>
        <w:t>(Stocker et al. 2020)</w:t>
      </w:r>
      <w:r w:rsidR="00B626C6">
        <w:fldChar w:fldCharType="end"/>
      </w:r>
      <w:r w:rsidR="00B626C6">
        <w:t>, while the C</w:t>
      </w:r>
      <w:r w:rsidR="00B626C6">
        <w:rPr>
          <w:vertAlign w:val="subscript"/>
        </w:rPr>
        <w:t>4</w:t>
      </w:r>
      <w:r w:rsidR="00B626C6">
        <w:t xml:space="preserve"> </w:t>
      </w:r>
      <w:r w:rsidR="00723922">
        <w:t xml:space="preserve">optimality </w:t>
      </w:r>
      <w:r w:rsidR="00B626C6">
        <w:t xml:space="preserve">model assumes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C06D0C">
        <w:t>Our</w:t>
      </w:r>
      <w:r w:rsidR="00B626C6">
        <w:t xml:space="preserve"> results, which build on findings 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B626C6">
        <w:t xml:space="preserve">, </w:t>
      </w:r>
      <w:r w:rsidR="006D10DC">
        <w:t xml:space="preserve">demonstrate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5E59CF">
        <w:t>1.7</w:t>
      </w:r>
      <w:r w:rsidR="00E66041">
        <w:t xml:space="preserve"> </w:t>
      </w:r>
      <w:r w:rsidR="006D10DC">
        <w:t>to</w:t>
      </w:r>
      <w:r w:rsidR="00E66041">
        <w:t xml:space="preserve"> </w:t>
      </w:r>
      <w:r w:rsidR="005E59CF">
        <w:t>188.0</w:t>
      </w:r>
      <w:r w:rsidR="00E66041">
        <w:t xml:space="preserve"> (mean: </w:t>
      </w:r>
      <w:r w:rsidR="005E59CF">
        <w:t>30.</w:t>
      </w:r>
      <w:r w:rsidR="00EB7AE1">
        <w:t>1</w:t>
      </w:r>
      <w:r w:rsidR="00E66041">
        <w:t xml:space="preserve">; median: </w:t>
      </w:r>
      <w:r w:rsidR="005E59CF">
        <w:t>2</w:t>
      </w:r>
      <w:r w:rsidR="00EB7AE1">
        <w:t>2.3</w:t>
      </w:r>
      <w:r w:rsidR="00E66041">
        <w:t xml:space="preserve">; standard deviation: </w:t>
      </w:r>
      <w:r w:rsidR="005E59CF">
        <w:t>25.</w:t>
      </w:r>
      <w:r w:rsidR="00EB7AE1">
        <w:t>8</w:t>
      </w:r>
      <w:r w:rsidR="00E66041">
        <w:t>)</w:t>
      </w:r>
      <w:r w:rsidR="00C06D0C">
        <w:t xml:space="preserve"> and</w:t>
      </w:r>
      <w:r w:rsidR="006D10DC">
        <w:t xml:space="preserve"> ranged</w:t>
      </w:r>
      <w:r w:rsidR="00C06D0C">
        <w:t xml:space="preserve"> in C</w:t>
      </w:r>
      <w:r w:rsidR="00C06D0C">
        <w:rPr>
          <w:vertAlign w:val="subscript"/>
        </w:rPr>
        <w:t xml:space="preserve">4 </w:t>
      </w:r>
      <w:r w:rsidR="00C06D0C">
        <w:t>species</w:t>
      </w:r>
      <w:r w:rsidR="006D10DC">
        <w:t xml:space="preserve"> from </w:t>
      </w:r>
      <w:r w:rsidR="00E66041">
        <w:t>0.</w:t>
      </w:r>
      <w:r w:rsidR="00744636">
        <w:t>03</w:t>
      </w:r>
      <w:r w:rsidR="00E66041">
        <w:t xml:space="preserve"> </w:t>
      </w:r>
      <w:r w:rsidR="006D10DC">
        <w:t xml:space="preserve">to </w:t>
      </w:r>
      <w:r w:rsidR="005E59CF">
        <w:t>110.6</w:t>
      </w:r>
      <w:r w:rsidR="00E66041">
        <w:t xml:space="preserve"> </w:t>
      </w:r>
      <w:r w:rsidR="006D10DC">
        <w:t xml:space="preserve">in </w:t>
      </w:r>
      <w:r w:rsidR="00E66041">
        <w:t xml:space="preserve">(mean: </w:t>
      </w:r>
      <w:r w:rsidR="00744636">
        <w:t>5.6</w:t>
      </w:r>
      <w:r w:rsidR="00E66041">
        <w:t xml:space="preserve">; median: </w:t>
      </w:r>
      <w:r w:rsidR="005E59CF">
        <w:t>0.</w:t>
      </w:r>
      <w:r w:rsidR="00744636">
        <w:t>4</w:t>
      </w:r>
      <w:r w:rsidR="00E66041">
        <w:t xml:space="preserve">; standard deviation: </w:t>
      </w:r>
      <w:r w:rsidR="005E59CF">
        <w:t>1</w:t>
      </w:r>
      <w:r w:rsidR="00744636">
        <w:t>6.6</w:t>
      </w:r>
      <w:r w:rsidR="00E66041">
        <w:t>)</w:t>
      </w:r>
      <w:r w:rsidR="006D10DC">
        <w:t>.</w:t>
      </w:r>
      <w:r w:rsidR="00E66041">
        <w:t xml:space="preserve"> </w:t>
      </w:r>
      <w:r w:rsidR="00280E58">
        <w:t xml:space="preserve">Mean </w:t>
      </w:r>
      <w:r w:rsidR="00280E58" w:rsidRPr="000C63A9">
        <w:rPr>
          <w:i/>
          <w:iCs/>
          <w:lang w:val="el-GR"/>
        </w:rPr>
        <w:t>β</w:t>
      </w:r>
      <w:r w:rsidR="00280E58">
        <w:t xml:space="preserve"> i</w:t>
      </w:r>
      <w:r w:rsidR="005E59CF">
        <w:t>n both C</w:t>
      </w:r>
      <w:r w:rsidR="005E59CF">
        <w:rPr>
          <w:vertAlign w:val="subscript"/>
        </w:rPr>
        <w:t>3</w:t>
      </w:r>
      <w:r w:rsidR="005E59CF">
        <w:t xml:space="preserve"> and C</w:t>
      </w:r>
      <w:r w:rsidR="005E59CF">
        <w:rPr>
          <w:vertAlign w:val="subscript"/>
        </w:rPr>
        <w:t>4</w:t>
      </w:r>
      <w:r w:rsidR="005E59CF">
        <w:t xml:space="preserve"> species</w:t>
      </w:r>
      <w:r w:rsidR="00280E58">
        <w:t xml:space="preserve"> were consistently lower than </w:t>
      </w:r>
      <w:r w:rsidR="00DB6EA3">
        <w:t>those</w:t>
      </w:r>
      <w:r w:rsidR="00280E58">
        <w:t xml:space="preserve"> currently </w:t>
      </w:r>
      <w:r w:rsidR="00C06D0C">
        <w:t>parameterized</w:t>
      </w:r>
      <w:r w:rsidR="00280E58">
        <w:t xml:space="preserve"> in optimality models</w:t>
      </w:r>
      <w:r w:rsidR="00723922">
        <w:t xml:space="preserve">, though this was </w:t>
      </w:r>
      <w:r w:rsidR="00C06D0C">
        <w:t xml:space="preserve">expected given </w:t>
      </w:r>
      <w:r w:rsidR="00744636">
        <w:t xml:space="preserve">water limitation across sites that were likely greater relative to global </w:t>
      </w:r>
      <w:r w:rsidR="00C06D0C">
        <w:t xml:space="preserve">averages. </w:t>
      </w:r>
      <w:r w:rsidR="00723922">
        <w:t>Regardless,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280E58">
        <w:t>,</w:t>
      </w:r>
      <w:r w:rsidR="005E59CF">
        <w:t xml:space="preserve"> </w:t>
      </w:r>
      <w:r w:rsidR="00E66041">
        <w:t>suggest</w:t>
      </w:r>
      <w:r w:rsidR="006D10DC">
        <w:t>s</w:t>
      </w:r>
      <w:r w:rsidR="00E66041">
        <w:t xml:space="preserve"> that the use of constant </w:t>
      </w:r>
      <w:r w:rsidR="00B626C6" w:rsidRPr="000C63A9">
        <w:rPr>
          <w:i/>
          <w:iCs/>
          <w:lang w:val="el-GR"/>
        </w:rPr>
        <w:t>β</w:t>
      </w:r>
      <w:r w:rsidR="00B626C6">
        <w:t xml:space="preserve"> may contribute to </w:t>
      </w:r>
      <w:r w:rsidR="009F0B72">
        <w:t xml:space="preserve">erroneous errors when </w:t>
      </w:r>
      <w:r w:rsidR="006D10DC">
        <w:t>conducting</w:t>
      </w:r>
      <w:r w:rsidR="00E66041">
        <w:t xml:space="preserve"> optimality</w:t>
      </w:r>
      <w:r w:rsidR="009F0B72">
        <w:t xml:space="preserve"> model simulations</w:t>
      </w:r>
      <w:r w:rsidR="00B626C6">
        <w:t xml:space="preserve">. </w:t>
      </w:r>
      <w:r w:rsidR="00C06D0C">
        <w:t xml:space="preserve">Results from this experiment build on suggestions from </w:t>
      </w:r>
      <w:r w:rsidR="00923F9A">
        <w:fldChar w:fldCharType="begin" w:fldLock="1"/>
      </w:r>
      <w:r w:rsidR="00DE41C7">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2017a)","manualFormatting":"Wang et al. (2017a)","plainTextFormattedCitation":"(Wang et al. 2017a)","previouslyFormattedCitation":"(Wang et al. 2017a)"},"properties":{"noteIndex":0},"schema":"https://github.com/citation-style-language/schema/raw/master/csl-citation.json"}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66041">
        <w:t>.</w:t>
      </w:r>
    </w:p>
    <w:p w14:paraId="6655D2E9" w14:textId="237D289F" w:rsidR="00280E58" w:rsidRPr="00723922" w:rsidRDefault="00D10086" w:rsidP="00695FAC">
      <w:pPr>
        <w:spacing w:line="360" w:lineRule="auto"/>
        <w:ind w:firstLine="720"/>
        <w:rPr>
          <w:color w:val="000000" w:themeColor="text1"/>
        </w:rPr>
      </w:pPr>
      <w:r>
        <w:rPr>
          <w:color w:val="000000" w:themeColor="text1"/>
        </w:rPr>
        <w:lastRenderedPageBreak/>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 changes in</w:t>
      </w:r>
      <w:r w:rsidR="00744636" w:rsidRPr="00744636">
        <w:rPr>
          <w:color w:val="000000" w:themeColor="text1"/>
        </w:rPr>
        <w:t xml:space="preserve"> </w:t>
      </w:r>
      <w:r w:rsidR="00744636">
        <w:rPr>
          <w:color w:val="000000" w:themeColor="text1"/>
        </w:rPr>
        <w:t xml:space="preserve">leaf </w:t>
      </w:r>
      <w:proofErr w:type="gramStart"/>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proofErr w:type="gramEnd"/>
      <w:r w:rsidR="00744636">
        <w:rPr>
          <w:color w:val="000000" w:themeColor="text1"/>
        </w:rPr>
        <w:t>, while effects of soil nitrogen availability were</w:t>
      </w:r>
      <w:r>
        <w:rPr>
          <w:color w:val="000000" w:themeColor="text1"/>
        </w:rPr>
        <w:t xml:space="preserve"> mediated</w:t>
      </w:r>
      <w:r w:rsidR="00C06D0C">
        <w:rPr>
          <w:color w:val="000000" w:themeColor="text1"/>
        </w:rPr>
        <w:t xml:space="preserve"> by changes in </w:t>
      </w:r>
      <w:r w:rsidR="00C06D0C">
        <w:rPr>
          <w:i/>
          <w:iCs/>
          <w:color w:val="000000" w:themeColor="text1"/>
          <w:lang w:val="el-GR"/>
        </w:rPr>
        <w:t>β</w:t>
      </w:r>
      <w:r w:rsidR="0072189F">
        <w:rPr>
          <w:color w:val="000000" w:themeColor="text1"/>
        </w:rPr>
        <w:t>.</w:t>
      </w:r>
      <w:r>
        <w:rPr>
          <w:color w:val="000000" w:themeColor="text1"/>
        </w:rPr>
        <w:t xml:space="preserve"> Results from this experiment </w:t>
      </w:r>
      <w:r w:rsidR="00280E58">
        <w:rPr>
          <w:color w:val="000000" w:themeColor="text1"/>
        </w:rPr>
        <w:t>provide consistent support for</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negative relationships between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80E58">
        <w:t xml:space="preserve"> and </w:t>
      </w:r>
      <w:r w:rsidR="00280E58">
        <w:rPr>
          <w:i/>
          <w:iCs/>
        </w:rPr>
        <w:t>N</w:t>
      </w:r>
      <w:r w:rsidR="00280E58">
        <w:rPr>
          <w:vertAlign w:val="subscript"/>
        </w:rPr>
        <w:t>area</w:t>
      </w:r>
      <w:r w:rsidR="00280E58">
        <w:t xml:space="preserve"> 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392E8B92" w14:textId="04D1E69E" w:rsidR="00723922" w:rsidRPr="0072392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p>
    <w:p w14:paraId="20FB8C84" w14:textId="4E5F7B3D"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01BF3C30" w14:textId="4BAFBFBB" w:rsidR="00D33D82" w:rsidRPr="00D33D82" w:rsidRDefault="00AA3362" w:rsidP="00D33D82">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D33D82" w:rsidRPr="00D33D82">
        <w:rPr>
          <w:noProof/>
        </w:rPr>
        <w:t>Adams, M. A., T. L. Turnbull, J. I. Sprent, and N. Buchmann. 2016. Legumes are different: Leaf nitrogen, photosynthesis, and water use efficiency. Proceedings of the National Academy of Sciences of the United States of America 113:4098–4103.</w:t>
      </w:r>
    </w:p>
    <w:p w14:paraId="20749BD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Bae, K., T. J. Fahey, R. D. Yanai, and M. Fisk. 2015. Soil nitrogen availability affects belowground carbon allocation and soil respiration in northern hardwood forests of New Hampshire. Ecosystems 18:1179–1191.</w:t>
      </w:r>
    </w:p>
    <w:p w14:paraId="348C17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Bates, D., M. Mächler, B. Bolker, and S. Walker. 2015. Fitting linear mixed-effects models using lme4. Journal of Statistical Software 67:1–48.</w:t>
      </w:r>
    </w:p>
    <w:p w14:paraId="7D5C125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Beaudette, D., J. Skovlin, S. Roeker, and A. Brown. 2022. soilDB: Soil Database Interface.</w:t>
      </w:r>
    </w:p>
    <w:p w14:paraId="5037EF7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Bloomfield, K. J., B. D. Stocker, T. F. Keenan, and I. C. Prentice. 2022. Environmental controls on the light use efficiency of terrestrial gross primary production. Global Change Biology:0–2.</w:t>
      </w:r>
    </w:p>
    <w:p w14:paraId="0CEB79A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Booth, B. B. B., C. D. Jones, M. Collins, I. J. Totterdell, P. M. Cox, S. Sitch, C. Huntingford, R. A. Betts, G. R. Harris, and J. Lloyd. 2012. High sensitivity of future global warming to land carbon cycle processes. Environmental Research Letters 7:024002.</w:t>
      </w:r>
    </w:p>
    <w:p w14:paraId="40A612E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Braghiere, R. K., J. B. Fisher, K. Allen, E. R. Brzostek, M. Shi, X. Yang, D. M. Ricciuto, R. A. Fisher, Q. Zhu, and R. P. Phillips. 2022. Modeling Global Carbon Costs of Plant Nitrogen and Phosphorus Acquisition. Journal of Advances in Modeling Earth Systems 14:1–23.</w:t>
      </w:r>
    </w:p>
    <w:p w14:paraId="3E309DC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D33D82">
        <w:rPr>
          <w:noProof/>
          <w:vertAlign w:val="subscript"/>
        </w:rPr>
        <w:t>3</w:t>
      </w:r>
      <w:r w:rsidRPr="00D33D82">
        <w:rPr>
          <w:noProof/>
        </w:rPr>
        <w:t xml:space="preserve"> plants worldwide. Global Ecology and Biogeography 27:1056–1067.</w:t>
      </w:r>
    </w:p>
    <w:p w14:paraId="6A20F3E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Cramer, W., and I. C. Prentice. 1988. Simulation of regional soil moisture deficits on a European scale. Norsk Geografisk Tidsskrift - Norwegian Journal of Geography 42:149–151.</w:t>
      </w:r>
    </w:p>
    <w:p w14:paraId="0D39588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6C071A8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Davies-Barnard, T., J. Meyerholt, S. Zaehle, P. Friedlingstein, V. Brovkin, Y. Fan, R. A. Fisher, C. D. Jones, H. Lee, D. Peano, B. Smith, D. Wårlind, and A. J. Wiltshire. 2020. Nitrogen cycling in CMIP6 land surface models: progress and limitations. Biogeosciences 17:5129–5148.</w:t>
      </w:r>
    </w:p>
    <w:p w14:paraId="67925A5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74A030E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Dijkstra, F. A., and W. Cheng. 2008. Increased soil moisture content increases plant N uptake and the abundance of 15N in plant biomass. Plant and Soil 302:263–271.</w:t>
      </w:r>
    </w:p>
    <w:p w14:paraId="408075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B. J. Evans, S. Caddy-Retalic, A. J. Lowe, and I. J. Wright. 2017. Leaf nitrogen from first principles: field evidence for adaptive variation with climate. Biogeosciences 14:481–495.</w:t>
      </w:r>
    </w:p>
    <w:p w14:paraId="1B2DF41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B. J. Evans, H. F. Togashi, S. Caddy-Retalic, F. A. McInerney, B. Sparrow, E. Leitch, and A. J. Lowe. 2020. Components of leaf‐trait variation along environmental gradients. New Phytologist 228:82–94.</w:t>
      </w:r>
    </w:p>
    <w:p w14:paraId="4CFAC6B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Dong, N., I. C. Prentice, I. J. Wright, H. Wang, O. K. Atkin, K. J. Bloomfield, T. F. Domingues, S. M. Gleason, V. Maire, Y. Onoda, H. Poorter, and N. G. Smith. 2022. Leaf nitrogen from the perspective of optimal plant function. Journal of Ecology 110:2585–2602.</w:t>
      </w:r>
    </w:p>
    <w:p w14:paraId="4BA62D9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Eamus, D., N. Boulain, J. Cleverly, and D. D. Breshears. 2013. Global change-type drought-induced tree mortality: Vapor pressure deficit is more important than temperature per se in causing decline in tree health. Ecology and Evolution 3:2711–2729.</w:t>
      </w:r>
    </w:p>
    <w:p w14:paraId="412F4B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4E60F1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1989a. Partitioning of nitrogen between and within leaves grown under different irradiances. Functional Plant Biology 16:533.</w:t>
      </w:r>
    </w:p>
    <w:p w14:paraId="780E1E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Evans, J. R. 1989b. Photosynthesis and nitrogen relationships in leaves of C3 plants. Oecologia 78:9–19.</w:t>
      </w:r>
    </w:p>
    <w:p w14:paraId="50C64C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Evans, J. R., and J. R. Seemann. 1989. The allocation of protein nitrogen in the photosynthetic </w:t>
      </w:r>
      <w:r w:rsidRPr="00D33D82">
        <w:rPr>
          <w:noProof/>
        </w:rPr>
        <w:lastRenderedPageBreak/>
        <w:t>apparatus: costs, consequences, and control. Photosynthesis 8:183–205.</w:t>
      </w:r>
    </w:p>
    <w:p w14:paraId="626F176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Farquhar, G. D., J. R. Ehleringer, and K. T. Hubick. 1989. Carbon Isotope Discrimination and Photosynthesis. Annual Review of Plant Physiology and Plant Molecular Biology 40:503–537.</w:t>
      </w:r>
    </w:p>
    <w:p w14:paraId="5AE2163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2E7B64F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Field, C. B., and H. A. Mooney. 1986. The photosynthesis-nitrogen relationship in wild plants. Pages 25–55 </w:t>
      </w:r>
      <w:r w:rsidRPr="00D33D82">
        <w:rPr>
          <w:i/>
          <w:iCs/>
          <w:noProof/>
        </w:rPr>
        <w:t>in</w:t>
      </w:r>
      <w:r w:rsidRPr="00D33D82">
        <w:rPr>
          <w:noProof/>
        </w:rPr>
        <w:t xml:space="preserve"> T. J. Givnish, editor. On the Economy of Plant Form and Function. Cambridge University Press, Cambridge.</w:t>
      </w:r>
    </w:p>
    <w:p w14:paraId="4EDC626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77B7854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Fox, J., and S. Weisberg. 2019. An R companion to applied regression. Third edit. Sage, Thousand Oaks, California.</w:t>
      </w:r>
    </w:p>
    <w:p w14:paraId="56818ED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Ghannoum, O., J. R. Evans, and S. von Caemmerer. 2011. Nitrogen and water use efficiency of C4 plants. Pages 129–146 </w:t>
      </w:r>
      <w:r w:rsidRPr="00D33D82">
        <w:rPr>
          <w:i/>
          <w:iCs/>
          <w:noProof/>
        </w:rPr>
        <w:t>in</w:t>
      </w:r>
      <w:r w:rsidRPr="00D33D82">
        <w:rPr>
          <w:noProof/>
        </w:rPr>
        <w:t xml:space="preserve"> A. S. Raghavendra and R. F. Sage, editors. C4 Photosynthesis and Related CO2 Concentrating Mechanisms. Springer.</w:t>
      </w:r>
    </w:p>
    <w:p w14:paraId="435102C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Grossiord, C., T. N. Buckley, L. A. Cernusak, K. A. Novick, B. Poulter, R. T. W. Siegwolf, J. S. Sperry, and N. G. McDowell. 2020. Plant responses to rising vapor pressure deficit. New Phytologist 226:1550–1566.</w:t>
      </w:r>
    </w:p>
    <w:p w14:paraId="15E55D9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Hijmans, R. J. 2022. terra: Spatial Data Analysis.</w:t>
      </w:r>
    </w:p>
    <w:p w14:paraId="1B456CD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Huber, M. L., R. A. Perkins, A. Laesecke, D. G. Friend, J. V Sengers, M. J. Assael, I. N. Metaxa, E. Vogel, R. Mareš, and K. Miyagawa. 2009. New international formulation for the viscosity of H2 O. Journal of Physical and Chemical Reference Data 38:101–125.</w:t>
      </w:r>
    </w:p>
    <w:p w14:paraId="516E146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Hungate, B. A., J. S. Dukes, M. R. Shaw, Y. Luo, and C. B. Field. 2003. Nitrogen and climate change. Science 302:1512–1513.</w:t>
      </w:r>
    </w:p>
    <w:p w14:paraId="0712980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6F5E22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Kachurina, O. M., H. Zhang, W. R. Raun, and E. G. Krenzer. 2000. Simultaneous determination of soil aluminum, ammonium- and nitrate- nitrogen using 1 M potassium chloride. Communications in Soil Science and Plant Analysis 31:893–903.</w:t>
      </w:r>
    </w:p>
    <w:p w14:paraId="0954BA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Katabuchi, M. 2015. LeafArea: An R package for rapid digital analysis of leaf area. Ecological Research 30:1073–1077.</w:t>
      </w:r>
    </w:p>
    <w:p w14:paraId="1281DFD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Kattge, J., W. Knorr, T. Raddatz, and C. Wirth. 2009. Quantifying photosynthetic capacity and its relationship to leaf nitrogen content for global-scale terrestrial biosphere models. Global Change Biology 15:976–991.</w:t>
      </w:r>
    </w:p>
    <w:p w14:paraId="1B74091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Keeney, D. R., and D. W. Nelson. 1983. Nitrogen—Inorganic Forms. Pages 643–698 </w:t>
      </w:r>
      <w:r w:rsidRPr="00D33D82">
        <w:rPr>
          <w:i/>
          <w:iCs/>
          <w:noProof/>
        </w:rPr>
        <w:t>in</w:t>
      </w:r>
      <w:r w:rsidRPr="00D33D82">
        <w:rPr>
          <w:noProof/>
        </w:rPr>
        <w:t xml:space="preserve"> A. L. Page, editor. Methods of Soil Analysis. 2nd edition. ASA and SSSA, Madison, WI, USA.</w:t>
      </w:r>
    </w:p>
    <w:p w14:paraId="4D8D07E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Kenward, M. G., and J. H. Roger. 1997. Small Sample Inference for Fixed Effects from Restricted Maximum Likelihood. Biometrics 53:983.</w:t>
      </w:r>
    </w:p>
    <w:p w14:paraId="3675E9C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Knorr, W., and M. Heimann. 2001. Uncertainties in global terrestrial biosphere modeling: 1. A comprehensive sensitivity analysis with a new photosynthesis and energy balance scheme. Global Biogeochemical Cycles 15:207–225.</w:t>
      </w:r>
    </w:p>
    <w:p w14:paraId="6495AF6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Lavergne, A., D. Sandoval, V. J. Hare, H. Graven, and I. C. Prentice. 2020. Impacts of soil water stress on the acclimated stomatal limitation of photosynthesis: Insights from stable carbon isotope data. Global Change Biology 26:7158–7172.</w:t>
      </w:r>
    </w:p>
    <w:p w14:paraId="5D782E1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Lawrence, D. M., R. A. Fisher, C. D. Koven, K. W. Oleson, S. C. Swenson, G. B. Bonan, N. </w:t>
      </w:r>
      <w:r w:rsidRPr="00D33D82">
        <w:rPr>
          <w:noProof/>
        </w:rPr>
        <w:lastRenderedPageBreak/>
        <w:t>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668DBA8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LeBauer, D. S., and K. Treseder. 2008. Nitrogen limitation of net primary productivity in terrestrial ecosystems is globally distributed. Ecology 89:371–379.</w:t>
      </w:r>
    </w:p>
    <w:p w14:paraId="66394BB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Lefcheck, J. S. 2016. piecewiseSEM: Piecewise structural equation modelling in r for ecology, evolution, and systematics. Methods in Ecology and Evolution 7:573–579.</w:t>
      </w:r>
    </w:p>
    <w:p w14:paraId="3F19BB2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Lenth, R. 2019. emmeans: estimated marginal means, aka least-squares means.</w:t>
      </w:r>
    </w:p>
    <w:p w14:paraId="592E096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 W., H. Zhang, G. Huang, R. Liu, H. Wu, C. Zhao, and N. G. McDowell. 2020. Effects of nitrogen enrichment on tree carbon allocation: A global synthesis. Global Ecology and Biogeography 29:573–589.</w:t>
      </w:r>
    </w:p>
    <w:p w14:paraId="562AC73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Liang, X., T. Zhang, X. Lu, D. S. Ellsworth, H. BassiriRad, C. You, D. Wang, P. He, Q. Deng, H. Liu, J. Mo, and Q. Ye. 2020. Global response patterns of plant photosynthesis to nitrogen addition: A meta‐analysis. Global Change Biology 26:3585–3600.</w:t>
      </w:r>
    </w:p>
    <w:p w14:paraId="422AA3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López, J., D. A. Way, and W. Sadok. 2021. Systemic effects of rising atmospheric vapor pressure deficit on plant physiology and productivity. Global Change Biology 27:1704–1720.</w:t>
      </w:r>
    </w:p>
    <w:p w14:paraId="78C15B1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2CD078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Luo, X., T. F. Keenan, J. M. Chen, H. Croft, I. C. Prentice, N. G. Smith, A. P. Walker, H. Wang, R. Wang, C. Xu, and Y. Zhang. 2021. Global variation in the fraction of leaf nitrogen allocated to photosynthesis. Nature Communications 12:4866.</w:t>
      </w:r>
    </w:p>
    <w:p w14:paraId="54A58C8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Manzoor Alam, S. 1999. Nutrient Uptake by Plants Under Stress Conditions. Pages 285–313 Handbook of Plant and Crop Stress 2.</w:t>
      </w:r>
    </w:p>
    <w:p w14:paraId="6E0CF89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02A9F27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K. Hikosaka, and T. Hirose. 2004. Allocation of nitrogen to cell walls decreases photosynthetic nitrogen-use efficiency. Functional Ecology 18:419–425.</w:t>
      </w:r>
    </w:p>
    <w:p w14:paraId="4CC72322"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Onoda, Y., I. J. Wright, J. R. Evans, K. Hikosaka, K. Kitajima, Ü. Niinemets, H. Poorter, T. Tosens, and M. Westoby. 2017. Physiological and structural tradeoffs underlying the leaf economics spectrum. New Phytologist 214:1447–1463.</w:t>
      </w:r>
    </w:p>
    <w:p w14:paraId="0E9BA4C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Oren, R., J. S. Sperry, G. G. Katul, D. E. Pataki, B. E. Ewers, N. Phillips, and K. V. R. Schäfer. 1999. Survey and synthesis of intra- and interspecific variation in stomatal sensitivity to vapour pressure deficit. Plant, Cell and Environment 22:1515–1526.</w:t>
      </w:r>
    </w:p>
    <w:p w14:paraId="040D0D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Paillassa, J., I. J. Wright, I. C. Prentice, S. Pepin, N. G. Smith, G. Ethier, A. C. Westerband, L. J. Lamarque, H. Wang, W. K. Cornwell, and V. Maire. 2020. When and where soil is important to modify the carbon and water economy of leaves. New Phytologist 228:121–135.</w:t>
      </w:r>
    </w:p>
    <w:p w14:paraId="03BCA21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Paul, K. I., P. J. Polglase, A. M. O’Connell, J. C. Carlyle, P. J. Smethurst, and P. K. Khanna. 2003. Defining the relation between soil water content and net nitrogen mineralization. European Journal of Soil Science 54:39–48.</w:t>
      </w:r>
    </w:p>
    <w:p w14:paraId="76A352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Peng, Y., K. J. Bloomfield, L. A. Cernusak, T. F. Domingues, and I. C. Prentice. 2021. Global climate and nutrient controls of photosynthetic capacity. Communications Biology 4:462.</w:t>
      </w:r>
    </w:p>
    <w:p w14:paraId="728EB22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D. W. Frey, C. L. Goodale, and N. G. Smith. (n.d.). Soil nitrogen availability modifies leaf nitrogen economics in mature temperate deciduous forests: a direct test of photosynthetic least-cos theory.</w:t>
      </w:r>
    </w:p>
    <w:p w14:paraId="67566E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79D031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Pinheiro, J., and D. Bates. 2022. nlme: linear and nonlinear mixed effects models.</w:t>
      </w:r>
    </w:p>
    <w:p w14:paraId="42FA0C2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Poggio, L., L. M. De Sousa, N. H. Batjes, G. B. M. Heuvelink, B. Kempen, E. Ribeiro, and D. </w:t>
      </w:r>
      <w:r w:rsidRPr="00D33D82">
        <w:rPr>
          <w:noProof/>
        </w:rPr>
        <w:lastRenderedPageBreak/>
        <w:t>Rossiter. 2021. SoilGrids 2.0: Producing soil information for the globe with quantified spatial uncertainty. Soil 7:217–240.</w:t>
      </w:r>
    </w:p>
    <w:p w14:paraId="0DB0A7C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Prentice, I. C., N. Dong, S. M. Gleason, V. Maire, and I. J. Wright. 2014. Balancing the costs of carbon gain and water transport: testing a new theoretical framework for plant functional ecology. Ecology Letters 17:82–91.</w:t>
      </w:r>
    </w:p>
    <w:p w14:paraId="4D2264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Priestley, C. H. B., and R. J. Taylor. 1972. On the Assessment of Surface Heat Flux and Evaporation Using Large-Scale Parameters. Monthly Weather Review 100:81–92.</w:t>
      </w:r>
    </w:p>
    <w:p w14:paraId="3B81D39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7E9EBD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 Core Team. 2021. R: A language and environment for statistical computing. R Foundation for Statistical Computing, Vienna, Austria.</w:t>
      </w:r>
    </w:p>
    <w:p w14:paraId="2AC80906"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 P. B. 2014. The world-wide ‘fast-slow’ plant economics spectrum: a traits manifesto. Journal of Ecology 102:275–301.</w:t>
      </w:r>
    </w:p>
    <w:p w14:paraId="570EE88B"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Reichman, G. A., D. L. Grunes, and F. G. Viets. 1966. Effect of Soil Moisture on Ammonification and Nitrification in Two Northern Plains Soils. Soil Science Society of America Journal 30:363–366.</w:t>
      </w:r>
    </w:p>
    <w:p w14:paraId="71FC13A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2014. The use and misuse of V</w:t>
      </w:r>
      <w:r w:rsidRPr="00D33D82">
        <w:rPr>
          <w:noProof/>
          <w:vertAlign w:val="subscript"/>
        </w:rPr>
        <w:t>c,max</w:t>
      </w:r>
      <w:r w:rsidRPr="00D33D82">
        <w:rPr>
          <w:noProof/>
        </w:rPr>
        <w:t xml:space="preserve"> in Earth System Models. Photosynthesis Research 119:15–29.</w:t>
      </w:r>
    </w:p>
    <w:p w14:paraId="6E8A0058"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3F3C2FB9"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Sage, R. F., and R. W. Pearcy. 1987. The nitrogen use efficiency of C3 and C4 plants: I. Leaf nitrogen, growth, and biomass partitioning in </w:t>
      </w:r>
      <w:r w:rsidRPr="00D33D82">
        <w:rPr>
          <w:i/>
          <w:iCs/>
          <w:noProof/>
        </w:rPr>
        <w:t>Chenopodium album</w:t>
      </w:r>
      <w:r w:rsidRPr="00D33D82">
        <w:rPr>
          <w:noProof/>
        </w:rPr>
        <w:t xml:space="preserve"> (L.) and </w:t>
      </w:r>
      <w:r w:rsidRPr="00D33D82">
        <w:rPr>
          <w:i/>
          <w:iCs/>
          <w:noProof/>
        </w:rPr>
        <w:t>Amaranthus retroflexus</w:t>
      </w:r>
      <w:r w:rsidRPr="00D33D82">
        <w:rPr>
          <w:noProof/>
        </w:rPr>
        <w:t xml:space="preserve"> (L.). Plant Physiology 84:954–958.</w:t>
      </w:r>
    </w:p>
    <w:p w14:paraId="02FF9A8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Saxton, K. E., and W. J. Rawls. 2006. Soil water characteristic estimates by texture and organic matter for hydrologic solutions. Soil Science Society of America Journal 70:1569–1578.</w:t>
      </w:r>
    </w:p>
    <w:p w14:paraId="22D73FF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Schmitt, M. R., and G. E. Edwards. 1981. Photosynthetic capacity and nitrogen use efficiency of maize, wheat, and rice: A comparison between C3 and C4 photosynthesis. Journal of </w:t>
      </w:r>
      <w:r w:rsidRPr="00D33D82">
        <w:rPr>
          <w:noProof/>
        </w:rPr>
        <w:lastRenderedPageBreak/>
        <w:t>Experimental Botany 32:459–466.</w:t>
      </w:r>
    </w:p>
    <w:p w14:paraId="36BD152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Schneider, C. A., W. S. Rasband, and K. W. Eliceiri. 2012. NIH Image to ImageJ: 25 years of image analysis. Nature methods 9:671–675.</w:t>
      </w:r>
    </w:p>
    <w:p w14:paraId="0EE0B19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Scott, H. G., and N. G. Smith. 2022. A Model of C4 Photosynthetic Acclimation Based on Least-Cost Optimality Theory Suitable for Earth System Model Incorporation. Journal of Advances in Modeling Earth Systems 14:1–16.</w:t>
      </w:r>
    </w:p>
    <w:p w14:paraId="5D0A9BF7"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Shi, M., J. B. Fisher, E. R. Brzostek, and R. P. Phillips. 2016. Carbon cost of plant nitrogen acquisition: Global carbon cycle impact from an improved plant nitrogen cycle in the Community Land Model. Global Change Biology 22:1299–1314.</w:t>
      </w:r>
    </w:p>
    <w:p w14:paraId="7B0E3A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B., D. Wärlind, A. Arneth, T. Hickler, P. Leadley, J. Siltberg, and S. Zaehle. 2014. Implications of incorporating N cycling and N limitations on primary production in an individual-based dynamic vegetation model. Biogeosciences 11:2027–2054.</w:t>
      </w:r>
    </w:p>
    <w:p w14:paraId="6BF895E1"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3A9AC0A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Stark, J. M., and M. K. Firestone. 1995. Mechanisms for soil moisture effects on activity of nitrifying bacteria. Applied and Environmental Microbiology 61:218–221.</w:t>
      </w:r>
    </w:p>
    <w:p w14:paraId="5DDE1133"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2B46AA6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Stocker, B. D., J. Zscheischler, T. F. Keenan, I. C. Prentice, J. Peñuelas, and S. I. Seneviratne. 2018. Quantifying soil moisture impacts on light use efficiency across biomes. New Phytologist 218:1430–1449.</w:t>
      </w:r>
    </w:p>
    <w:p w14:paraId="5103A88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Sulman, B. N., D. T. Roman, K. Yi, L. Wang, R. P. Phillips, and K. A. Novick. 2016. High atmospheric demand for water can limit forest carbon uptake and transpiration as severely as dry soil. Geophysical Research Letters 43:9686–9695.</w:t>
      </w:r>
    </w:p>
    <w:p w14:paraId="14641F1A"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Thieurmel, B., and A. Elmarhraoui. 2019. suncalc: Compute sun position, sunlight phases, moon position, and lunar phase.</w:t>
      </w:r>
    </w:p>
    <w:p w14:paraId="6009F1C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lastRenderedPageBreak/>
        <w:t>USDA NRCS. 2022. The PLANTS Database. (http://plants.usda.gov, 18 November 2022). National Plant Data Team, Greensboro, NC 27401-4901 USA.</w:t>
      </w:r>
    </w:p>
    <w:p w14:paraId="788E18A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7E543D3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00BE627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T. F. Keenan, T. W. Davis, I. J. Wright, W. K. Cornwell, B. J. Evans, and C. Peng. 2017a. Towards a universal model for carbon dioxide uptake by plants. Nature Plants 3:734–741.</w:t>
      </w:r>
    </w:p>
    <w:p w14:paraId="22D5561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H., I. C. Prentice, I. J. Wright, D. I. Warton, S. Qiao, X. Xu, J. Zhou, K. Kikuzawa, and N. C. Stenseth. 2023. Leaf economics fundamentals explained by optimality principles. Science Advances 9:eadd566.</w:t>
      </w:r>
    </w:p>
    <w:p w14:paraId="6D5378EE"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Wang, J., J. M. H. Knops, C. E. Brassil, and C. Mu. 2017b. Increased productivity in wet years drives a decline in ecosystem stability with nitrogen additions in arid grasslands. Ecology 98:1779–1786.</w:t>
      </w:r>
    </w:p>
    <w:p w14:paraId="365334FD"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Waring, E. F., E. A. Perkowski, and N. G. Smith. (n.d.). Soil nitrogen fertilization reduces relative leaf nitrogen allocation to photosynthesis.</w:t>
      </w:r>
    </w:p>
    <w:p w14:paraId="3124AD25"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6713391C"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Wieder, W. R., C. C. Cleveland, W. K. Smith, and K. Todd-Brown. 2015. Future productivity and carbon storage limited by terrestrial nutrient availability. Nature Geoscience 8:441–444.</w:t>
      </w:r>
    </w:p>
    <w:p w14:paraId="6782CAC0"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Wright, I. J., P. B. Reich, and M. Westoby. 2003. Least-cost input mixtures of water and nitrogen for photosynthesis. The American Naturalist 161:98–111.</w:t>
      </w:r>
    </w:p>
    <w:p w14:paraId="1FA910F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 xml:space="preserve">Wright, I. J., P. B. Reich, M. Westoby, D. D. Ackerly, Z. Baruch, F. Bongers, J. Cavender-Bares, T. Chapin, J. H. C. Cornelissen, M. Diemer, J. Flexas, E. Garnier, P. K. Groom, J. Gulias, </w:t>
      </w:r>
      <w:r w:rsidRPr="00D33D82">
        <w:rPr>
          <w:noProof/>
        </w:rPr>
        <w:lastRenderedPageBreak/>
        <w:t>K. Hikosaka, B. B. Lamont, T. Lee, W. Lee, C. Lusk, J. J. Midgley, M.-L. Navas, Ü. Niinemets, J. Oleksyn, N. Osada, H. Poorter, P. Poot, L. Prior, V. I. Pyankov, C. Roumet, S. C. Thomas, M. G. Tjoelker, E. J. Veneklaas, and R. Villar. 2004. The worldwide leaf economics spectrum. Nature 428:821–827.</w:t>
      </w:r>
    </w:p>
    <w:p w14:paraId="33FC15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Yahdjian, L., L. A. Gherardi, and O. E. Sala. 2011. Nitrogen limitation in arid-subhumid ecosystems: A meta-analysis of fertilization studies. Journal of Arid Environments 75:675–680.</w:t>
      </w:r>
    </w:p>
    <w:p w14:paraId="68BF1304"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0549751F" w14:textId="77777777" w:rsidR="00D33D82" w:rsidRPr="00D33D82" w:rsidRDefault="00D33D82" w:rsidP="00D33D82">
      <w:pPr>
        <w:widowControl w:val="0"/>
        <w:autoSpaceDE w:val="0"/>
        <w:autoSpaceDN w:val="0"/>
        <w:adjustRightInd w:val="0"/>
        <w:spacing w:line="360" w:lineRule="auto"/>
        <w:ind w:left="480" w:hanging="480"/>
        <w:rPr>
          <w:noProof/>
        </w:rPr>
      </w:pPr>
      <w:r w:rsidRPr="00D33D82">
        <w:rPr>
          <w:noProof/>
        </w:rPr>
        <w:t>Ziehn, T., J. Kattge, W. Knorr, and M. Scholze. 2011. Improving the predictability of global CO2 assimilation rates under climate change. Geophysical Research Letters 38:L10404.</w:t>
      </w:r>
    </w:p>
    <w:p w14:paraId="58BCB247" w14:textId="6E1ED29E" w:rsidR="00AA3362" w:rsidRPr="00AA3362" w:rsidRDefault="00AA3362" w:rsidP="00D33D82">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 xml:space="preserve">All great! J </w:t>
      </w:r>
      <w:proofErr w:type="spellStart"/>
      <w:r>
        <w:t>Ecol</w:t>
      </w:r>
      <w:proofErr w:type="spellEnd"/>
      <w:r>
        <w:t xml:space="preserve"> or F </w:t>
      </w:r>
      <w:proofErr w:type="spellStart"/>
      <w:r>
        <w:t>Ecol</w:t>
      </w:r>
      <w:proofErr w:type="spellEnd"/>
      <w:r>
        <w:t xml:space="preserve">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BCCF7" w14:textId="77777777" w:rsidR="004A0563" w:rsidRDefault="004A0563" w:rsidP="00C14547">
      <w:r>
        <w:separator/>
      </w:r>
    </w:p>
  </w:endnote>
  <w:endnote w:type="continuationSeparator" w:id="0">
    <w:p w14:paraId="057E5222" w14:textId="77777777" w:rsidR="004A0563" w:rsidRDefault="004A0563"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53E85" w14:textId="77777777" w:rsidR="004A0563" w:rsidRDefault="004A0563" w:rsidP="00C14547">
      <w:r>
        <w:separator/>
      </w:r>
    </w:p>
  </w:footnote>
  <w:footnote w:type="continuationSeparator" w:id="0">
    <w:p w14:paraId="29BACB0C" w14:textId="77777777" w:rsidR="004A0563" w:rsidRDefault="004A0563"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497C"/>
    <w:rsid w:val="000E5023"/>
    <w:rsid w:val="000E580D"/>
    <w:rsid w:val="000E5BEF"/>
    <w:rsid w:val="000E6D81"/>
    <w:rsid w:val="000E765A"/>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56BA"/>
    <w:rsid w:val="00195BF9"/>
    <w:rsid w:val="001979FE"/>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4D52"/>
    <w:rsid w:val="001C5251"/>
    <w:rsid w:val="001C69B5"/>
    <w:rsid w:val="001D0FD1"/>
    <w:rsid w:val="001D1E96"/>
    <w:rsid w:val="001D285A"/>
    <w:rsid w:val="001D2BB0"/>
    <w:rsid w:val="001D32A2"/>
    <w:rsid w:val="001D434E"/>
    <w:rsid w:val="001D5368"/>
    <w:rsid w:val="001D5AAA"/>
    <w:rsid w:val="001D5FA4"/>
    <w:rsid w:val="001D60A5"/>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A96"/>
    <w:rsid w:val="00237201"/>
    <w:rsid w:val="002376EC"/>
    <w:rsid w:val="002418D0"/>
    <w:rsid w:val="002436A2"/>
    <w:rsid w:val="002436ED"/>
    <w:rsid w:val="002455EA"/>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A0EA7"/>
    <w:rsid w:val="002A23E5"/>
    <w:rsid w:val="002A31B6"/>
    <w:rsid w:val="002A31C1"/>
    <w:rsid w:val="002A50B8"/>
    <w:rsid w:val="002B1F2B"/>
    <w:rsid w:val="002B206F"/>
    <w:rsid w:val="002B26AB"/>
    <w:rsid w:val="002B2937"/>
    <w:rsid w:val="002B29D1"/>
    <w:rsid w:val="002B35DE"/>
    <w:rsid w:val="002B3607"/>
    <w:rsid w:val="002B48F9"/>
    <w:rsid w:val="002B5A19"/>
    <w:rsid w:val="002C360E"/>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781"/>
    <w:rsid w:val="00337920"/>
    <w:rsid w:val="0034040D"/>
    <w:rsid w:val="003419F6"/>
    <w:rsid w:val="00341AA7"/>
    <w:rsid w:val="00341F1C"/>
    <w:rsid w:val="003438D7"/>
    <w:rsid w:val="00343D30"/>
    <w:rsid w:val="00344D88"/>
    <w:rsid w:val="00344E21"/>
    <w:rsid w:val="0034752D"/>
    <w:rsid w:val="00352236"/>
    <w:rsid w:val="003603EC"/>
    <w:rsid w:val="00365A86"/>
    <w:rsid w:val="00370EBB"/>
    <w:rsid w:val="003725F9"/>
    <w:rsid w:val="00373931"/>
    <w:rsid w:val="0037487E"/>
    <w:rsid w:val="003760E5"/>
    <w:rsid w:val="003763E0"/>
    <w:rsid w:val="0038241B"/>
    <w:rsid w:val="00382C46"/>
    <w:rsid w:val="0038469D"/>
    <w:rsid w:val="003847B4"/>
    <w:rsid w:val="003852CC"/>
    <w:rsid w:val="00385D99"/>
    <w:rsid w:val="00386D1F"/>
    <w:rsid w:val="003907FC"/>
    <w:rsid w:val="003920D8"/>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362D"/>
    <w:rsid w:val="003D3665"/>
    <w:rsid w:val="003D4D18"/>
    <w:rsid w:val="003D76EF"/>
    <w:rsid w:val="003E2425"/>
    <w:rsid w:val="003E3009"/>
    <w:rsid w:val="003E305E"/>
    <w:rsid w:val="003E3C1F"/>
    <w:rsid w:val="003E61AB"/>
    <w:rsid w:val="003F18D0"/>
    <w:rsid w:val="003F607E"/>
    <w:rsid w:val="003F6CAE"/>
    <w:rsid w:val="003F78EE"/>
    <w:rsid w:val="004025A1"/>
    <w:rsid w:val="00402C58"/>
    <w:rsid w:val="0040616D"/>
    <w:rsid w:val="004070A8"/>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7B18"/>
    <w:rsid w:val="005A0E7B"/>
    <w:rsid w:val="005A1BA1"/>
    <w:rsid w:val="005A22A2"/>
    <w:rsid w:val="005A2C5C"/>
    <w:rsid w:val="005A3AD9"/>
    <w:rsid w:val="005A4CC1"/>
    <w:rsid w:val="005A5FCA"/>
    <w:rsid w:val="005A6A5C"/>
    <w:rsid w:val="005B0651"/>
    <w:rsid w:val="005B263A"/>
    <w:rsid w:val="005B451C"/>
    <w:rsid w:val="005B64FF"/>
    <w:rsid w:val="005B6568"/>
    <w:rsid w:val="005B7683"/>
    <w:rsid w:val="005C0CE5"/>
    <w:rsid w:val="005C0F3C"/>
    <w:rsid w:val="005C2B9D"/>
    <w:rsid w:val="005C2D3A"/>
    <w:rsid w:val="005C3DC5"/>
    <w:rsid w:val="005C46D0"/>
    <w:rsid w:val="005C658E"/>
    <w:rsid w:val="005C6F05"/>
    <w:rsid w:val="005D18D0"/>
    <w:rsid w:val="005D305B"/>
    <w:rsid w:val="005D3345"/>
    <w:rsid w:val="005D48AE"/>
    <w:rsid w:val="005D4E7F"/>
    <w:rsid w:val="005D71B8"/>
    <w:rsid w:val="005E1430"/>
    <w:rsid w:val="005E1917"/>
    <w:rsid w:val="005E4B91"/>
    <w:rsid w:val="005E59CF"/>
    <w:rsid w:val="005E5CA6"/>
    <w:rsid w:val="005E629D"/>
    <w:rsid w:val="005E6A0B"/>
    <w:rsid w:val="005F1916"/>
    <w:rsid w:val="005F1C6D"/>
    <w:rsid w:val="005F27CA"/>
    <w:rsid w:val="005F36CF"/>
    <w:rsid w:val="005F62E7"/>
    <w:rsid w:val="005F66A4"/>
    <w:rsid w:val="005F772B"/>
    <w:rsid w:val="006000D8"/>
    <w:rsid w:val="0060037D"/>
    <w:rsid w:val="006004B9"/>
    <w:rsid w:val="006026ED"/>
    <w:rsid w:val="006028A3"/>
    <w:rsid w:val="006039C0"/>
    <w:rsid w:val="00605B64"/>
    <w:rsid w:val="006074BA"/>
    <w:rsid w:val="00610A42"/>
    <w:rsid w:val="00610FE6"/>
    <w:rsid w:val="00611AFC"/>
    <w:rsid w:val="006123DE"/>
    <w:rsid w:val="00612D3F"/>
    <w:rsid w:val="0061524E"/>
    <w:rsid w:val="00615472"/>
    <w:rsid w:val="00615E3F"/>
    <w:rsid w:val="006165B0"/>
    <w:rsid w:val="0061698B"/>
    <w:rsid w:val="006200EE"/>
    <w:rsid w:val="006203C9"/>
    <w:rsid w:val="00621C5D"/>
    <w:rsid w:val="00621EDD"/>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29A4"/>
    <w:rsid w:val="006556E4"/>
    <w:rsid w:val="00656F5E"/>
    <w:rsid w:val="0066062D"/>
    <w:rsid w:val="00663CBA"/>
    <w:rsid w:val="00664F47"/>
    <w:rsid w:val="00666BB5"/>
    <w:rsid w:val="006671C4"/>
    <w:rsid w:val="006675FB"/>
    <w:rsid w:val="00670A34"/>
    <w:rsid w:val="00671F48"/>
    <w:rsid w:val="00672B36"/>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A1B27"/>
    <w:rsid w:val="006A1E4A"/>
    <w:rsid w:val="006A415C"/>
    <w:rsid w:val="006A428A"/>
    <w:rsid w:val="006A5604"/>
    <w:rsid w:val="006A7B9F"/>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3365"/>
    <w:rsid w:val="00776F01"/>
    <w:rsid w:val="00776F15"/>
    <w:rsid w:val="00780F85"/>
    <w:rsid w:val="007822BE"/>
    <w:rsid w:val="00785A1F"/>
    <w:rsid w:val="00787D3A"/>
    <w:rsid w:val="00793469"/>
    <w:rsid w:val="00793742"/>
    <w:rsid w:val="007940A6"/>
    <w:rsid w:val="007A0CD6"/>
    <w:rsid w:val="007A13CD"/>
    <w:rsid w:val="007A2378"/>
    <w:rsid w:val="007A537E"/>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20FA9"/>
    <w:rsid w:val="0082190A"/>
    <w:rsid w:val="00823CEA"/>
    <w:rsid w:val="008240F5"/>
    <w:rsid w:val="00825292"/>
    <w:rsid w:val="00825CED"/>
    <w:rsid w:val="00826AF7"/>
    <w:rsid w:val="00826DA5"/>
    <w:rsid w:val="00832F78"/>
    <w:rsid w:val="00836996"/>
    <w:rsid w:val="00836AA0"/>
    <w:rsid w:val="00836F3A"/>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4455"/>
    <w:rsid w:val="008C5D93"/>
    <w:rsid w:val="008C5E94"/>
    <w:rsid w:val="008C622B"/>
    <w:rsid w:val="008C6CF5"/>
    <w:rsid w:val="008C6FDC"/>
    <w:rsid w:val="008C72FA"/>
    <w:rsid w:val="008C7E23"/>
    <w:rsid w:val="008D1F15"/>
    <w:rsid w:val="008D376B"/>
    <w:rsid w:val="008D3E0E"/>
    <w:rsid w:val="008D3E2B"/>
    <w:rsid w:val="008D3F48"/>
    <w:rsid w:val="008D5AC6"/>
    <w:rsid w:val="008D69F0"/>
    <w:rsid w:val="008E025F"/>
    <w:rsid w:val="008E0F83"/>
    <w:rsid w:val="008E34FA"/>
    <w:rsid w:val="008E428D"/>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E03"/>
    <w:rsid w:val="009743F1"/>
    <w:rsid w:val="00976ED2"/>
    <w:rsid w:val="00982CFA"/>
    <w:rsid w:val="00984782"/>
    <w:rsid w:val="00985720"/>
    <w:rsid w:val="00990110"/>
    <w:rsid w:val="00990D34"/>
    <w:rsid w:val="009928A9"/>
    <w:rsid w:val="00992A10"/>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7E2"/>
    <w:rsid w:val="009A5C8D"/>
    <w:rsid w:val="009A624C"/>
    <w:rsid w:val="009B12AC"/>
    <w:rsid w:val="009B267A"/>
    <w:rsid w:val="009B392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1C5E"/>
    <w:rsid w:val="00A11EA1"/>
    <w:rsid w:val="00A12F6B"/>
    <w:rsid w:val="00A153DC"/>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40257"/>
    <w:rsid w:val="00A40FBF"/>
    <w:rsid w:val="00A42CA7"/>
    <w:rsid w:val="00A43268"/>
    <w:rsid w:val="00A43D9D"/>
    <w:rsid w:val="00A459B2"/>
    <w:rsid w:val="00A46B75"/>
    <w:rsid w:val="00A473D4"/>
    <w:rsid w:val="00A47477"/>
    <w:rsid w:val="00A52129"/>
    <w:rsid w:val="00A52757"/>
    <w:rsid w:val="00A5327B"/>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3362"/>
    <w:rsid w:val="00AA379F"/>
    <w:rsid w:val="00AA3856"/>
    <w:rsid w:val="00AA3C4F"/>
    <w:rsid w:val="00AA48B8"/>
    <w:rsid w:val="00AA5067"/>
    <w:rsid w:val="00AA57F8"/>
    <w:rsid w:val="00AA5952"/>
    <w:rsid w:val="00AA5999"/>
    <w:rsid w:val="00AA7402"/>
    <w:rsid w:val="00AB4BCE"/>
    <w:rsid w:val="00AB59DE"/>
    <w:rsid w:val="00AB66F7"/>
    <w:rsid w:val="00AC0426"/>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E3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2300"/>
    <w:rsid w:val="00BF23DF"/>
    <w:rsid w:val="00BF25FE"/>
    <w:rsid w:val="00BF3D54"/>
    <w:rsid w:val="00BF3F5D"/>
    <w:rsid w:val="00BF405C"/>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61E4"/>
    <w:rsid w:val="00C76908"/>
    <w:rsid w:val="00C84E3C"/>
    <w:rsid w:val="00C853D8"/>
    <w:rsid w:val="00C86156"/>
    <w:rsid w:val="00C86368"/>
    <w:rsid w:val="00C87EB2"/>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46AC"/>
    <w:rsid w:val="00CB6B57"/>
    <w:rsid w:val="00CC087B"/>
    <w:rsid w:val="00CC0B3C"/>
    <w:rsid w:val="00CC3E7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6C74"/>
    <w:rsid w:val="00DE0776"/>
    <w:rsid w:val="00DE0E3A"/>
    <w:rsid w:val="00DE3AAB"/>
    <w:rsid w:val="00DE41C7"/>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5FCB"/>
    <w:rsid w:val="00EB6604"/>
    <w:rsid w:val="00EB6719"/>
    <w:rsid w:val="00EB732F"/>
    <w:rsid w:val="00EB7AE1"/>
    <w:rsid w:val="00EC12A0"/>
    <w:rsid w:val="00EC2EFD"/>
    <w:rsid w:val="00EC3214"/>
    <w:rsid w:val="00EC4232"/>
    <w:rsid w:val="00EC4B78"/>
    <w:rsid w:val="00EC5C8E"/>
    <w:rsid w:val="00ED0DC0"/>
    <w:rsid w:val="00ED381A"/>
    <w:rsid w:val="00ED4D69"/>
    <w:rsid w:val="00ED632D"/>
    <w:rsid w:val="00EE04FF"/>
    <w:rsid w:val="00EE0D16"/>
    <w:rsid w:val="00EE2548"/>
    <w:rsid w:val="00EE426D"/>
    <w:rsid w:val="00EE6FF9"/>
    <w:rsid w:val="00EE740F"/>
    <w:rsid w:val="00EE7C35"/>
    <w:rsid w:val="00EF348C"/>
    <w:rsid w:val="00EF3B0D"/>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935"/>
    <w:rsid w:val="00F40BE2"/>
    <w:rsid w:val="00F434E4"/>
    <w:rsid w:val="00F458C4"/>
    <w:rsid w:val="00F45C86"/>
    <w:rsid w:val="00F45FFB"/>
    <w:rsid w:val="00F500F2"/>
    <w:rsid w:val="00F50635"/>
    <w:rsid w:val="00F50B24"/>
    <w:rsid w:val="00F5489C"/>
    <w:rsid w:val="00F549AC"/>
    <w:rsid w:val="00F55F4F"/>
    <w:rsid w:val="00F60106"/>
    <w:rsid w:val="00F617CF"/>
    <w:rsid w:val="00F64630"/>
    <w:rsid w:val="00F66891"/>
    <w:rsid w:val="00F66FA6"/>
    <w:rsid w:val="00F676C9"/>
    <w:rsid w:val="00F67AED"/>
    <w:rsid w:val="00F7133A"/>
    <w:rsid w:val="00F734AE"/>
    <w:rsid w:val="00F74E98"/>
    <w:rsid w:val="00F81B11"/>
    <w:rsid w:val="00F833E7"/>
    <w:rsid w:val="00F84394"/>
    <w:rsid w:val="00F86B84"/>
    <w:rsid w:val="00F87501"/>
    <w:rsid w:val="00F9029C"/>
    <w:rsid w:val="00F94539"/>
    <w:rsid w:val="00F95081"/>
    <w:rsid w:val="00F96547"/>
    <w:rsid w:val="00F96951"/>
    <w:rsid w:val="00F96B7E"/>
    <w:rsid w:val="00F97CDA"/>
    <w:rsid w:val="00FA1681"/>
    <w:rsid w:val="00FA1AB2"/>
    <w:rsid w:val="00FA1F5E"/>
    <w:rsid w:val="00FA2DA1"/>
    <w:rsid w:val="00FA4A16"/>
    <w:rsid w:val="00FA5BE7"/>
    <w:rsid w:val="00FA6487"/>
    <w:rsid w:val="00FA67A4"/>
    <w:rsid w:val="00FA693B"/>
    <w:rsid w:val="00FB104B"/>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7656"/>
    <w:rsid w:val="00FE77FC"/>
    <w:rsid w:val="00FE7EE4"/>
    <w:rsid w:val="00FF0D32"/>
    <w:rsid w:val="00FF332A"/>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45</Pages>
  <Words>85002</Words>
  <Characters>484518</Characters>
  <Application>Microsoft Office Word</Application>
  <DocSecurity>0</DocSecurity>
  <Lines>4037</Lines>
  <Paragraphs>1136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cp:lastPrinted>2023-03-23T20:30:00Z</cp:lastPrinted>
  <dcterms:created xsi:type="dcterms:W3CDTF">2023-03-27T20:13:00Z</dcterms:created>
  <dcterms:modified xsi:type="dcterms:W3CDTF">2023-04-10T22:34:00Z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http://www.zotero.org/styles/journal-of-experimental-botany</vt:lpwstr>
  </property>
  <property fmtid="{D5CDD505-2E9C-101B-9397-08002B2CF9AE}" pid="15" name="Mendeley Recent Style Name 6_1">
    <vt:lpwstr>Journal of Experimental Botany</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